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FD" w:rsidRPr="00572F4B" w:rsidRDefault="00114C23" w:rsidP="0023796C">
      <w:pPr>
        <w:rPr>
          <w:rFonts w:ascii="Arial" w:hAnsi="Arial" w:cs="Arial"/>
          <w:sz w:val="22"/>
          <w:szCs w:val="22"/>
        </w:rPr>
      </w:pPr>
      <w:r>
        <w:rPr>
          <w:rFonts w:ascii="Arial" w:hAnsi="Arial" w:cs="Arial"/>
          <w:sz w:val="22"/>
          <w:szCs w:val="22"/>
        </w:rPr>
        <w:t xml:space="preserve">2015 </w:t>
      </w:r>
      <w:r w:rsidR="00BF16A7">
        <w:rPr>
          <w:rFonts w:ascii="Arial" w:hAnsi="Arial" w:cs="Arial"/>
          <w:sz w:val="22"/>
          <w:szCs w:val="22"/>
        </w:rPr>
        <w:t xml:space="preserve">November </w:t>
      </w:r>
      <w:r w:rsidR="00CB53E8">
        <w:rPr>
          <w:rFonts w:ascii="Arial" w:hAnsi="Arial" w:cs="Arial"/>
          <w:sz w:val="22"/>
          <w:szCs w:val="22"/>
        </w:rPr>
        <w:t>13</w:t>
      </w:r>
      <w:bookmarkStart w:id="0" w:name="_GoBack"/>
      <w:bookmarkEnd w:id="0"/>
    </w:p>
    <w:p w:rsidR="005970FD" w:rsidRPr="00572F4B" w:rsidRDefault="005970FD" w:rsidP="0023796C">
      <w:pPr>
        <w:rPr>
          <w:rFonts w:ascii="Arial" w:hAnsi="Arial" w:cs="Arial"/>
          <w:sz w:val="22"/>
          <w:szCs w:val="22"/>
        </w:rPr>
      </w:pPr>
    </w:p>
    <w:p w:rsidR="005970FD" w:rsidRPr="00572F4B" w:rsidRDefault="005970FD" w:rsidP="0023796C">
      <w:pPr>
        <w:rPr>
          <w:rFonts w:ascii="Arial" w:hAnsi="Arial" w:cs="Arial"/>
          <w:sz w:val="22"/>
          <w:szCs w:val="22"/>
        </w:rPr>
      </w:pPr>
      <w:r w:rsidRPr="00572F4B">
        <w:rPr>
          <w:rFonts w:ascii="Arial" w:hAnsi="Arial" w:cs="Arial"/>
          <w:noProof/>
          <w:sz w:val="22"/>
          <w:szCs w:val="22"/>
          <w:lang w:val="en-CA" w:eastAsia="en-CA"/>
        </w:rPr>
        <w:drawing>
          <wp:anchor distT="0" distB="0" distL="114300" distR="114300" simplePos="0" relativeHeight="251659264" behindDoc="0" locked="0" layoutInCell="1" allowOverlap="0" wp14:anchorId="22A036BC" wp14:editId="776092D3">
            <wp:simplePos x="0" y="0"/>
            <wp:positionH relativeFrom="page">
              <wp:posOffset>5314950</wp:posOffset>
            </wp:positionH>
            <wp:positionV relativeFrom="page">
              <wp:posOffset>314325</wp:posOffset>
            </wp:positionV>
            <wp:extent cx="1971675" cy="4124325"/>
            <wp:effectExtent l="19050" t="0" r="9525" b="0"/>
            <wp:wrapSquare wrapText="bothSides"/>
            <wp:docPr id="1" name="Picture 6"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pic:cNvPicPr>
                      <a:picLocks noChangeAspect="1" noChangeArrowheads="1"/>
                    </pic:cNvPicPr>
                  </pic:nvPicPr>
                  <pic:blipFill>
                    <a:blip r:embed="rId7" cstate="print"/>
                    <a:srcRect/>
                    <a:stretch>
                      <a:fillRect/>
                    </a:stretch>
                  </pic:blipFill>
                  <pic:spPr bwMode="auto">
                    <a:xfrm>
                      <a:off x="0" y="0"/>
                      <a:ext cx="1971675" cy="4124325"/>
                    </a:xfrm>
                    <a:prstGeom prst="rect">
                      <a:avLst/>
                    </a:prstGeom>
                    <a:noFill/>
                    <a:ln w="9525">
                      <a:noFill/>
                      <a:miter lim="800000"/>
                      <a:headEnd/>
                      <a:tailEnd/>
                    </a:ln>
                  </pic:spPr>
                </pic:pic>
              </a:graphicData>
            </a:graphic>
          </wp:anchor>
        </w:drawing>
      </w:r>
      <w:r w:rsidRPr="00572F4B">
        <w:rPr>
          <w:rFonts w:ascii="Arial" w:hAnsi="Arial" w:cs="Arial"/>
          <w:sz w:val="22"/>
          <w:szCs w:val="22"/>
        </w:rPr>
        <w:t>Barbara Nayler, CHIM (C)</w:t>
      </w:r>
    </w:p>
    <w:p w:rsidR="005970FD" w:rsidRPr="00572F4B" w:rsidRDefault="005970FD" w:rsidP="0023796C">
      <w:pPr>
        <w:rPr>
          <w:rFonts w:ascii="Arial" w:hAnsi="Arial" w:cs="Arial"/>
          <w:sz w:val="22"/>
          <w:szCs w:val="22"/>
        </w:rPr>
      </w:pPr>
      <w:r w:rsidRPr="00572F4B">
        <w:rPr>
          <w:rFonts w:ascii="Arial" w:hAnsi="Arial" w:cs="Arial"/>
          <w:sz w:val="22"/>
          <w:szCs w:val="22"/>
        </w:rPr>
        <w:t xml:space="preserve">Placement </w:t>
      </w:r>
    </w:p>
    <w:p w:rsidR="005970FD" w:rsidRPr="00572F4B" w:rsidRDefault="005970FD" w:rsidP="0023796C">
      <w:pPr>
        <w:rPr>
          <w:rFonts w:ascii="Arial" w:hAnsi="Arial" w:cs="Arial"/>
          <w:sz w:val="22"/>
          <w:szCs w:val="22"/>
        </w:rPr>
      </w:pPr>
      <w:r w:rsidRPr="00572F4B">
        <w:rPr>
          <w:rFonts w:ascii="Arial" w:hAnsi="Arial" w:cs="Arial"/>
          <w:sz w:val="22"/>
          <w:szCs w:val="22"/>
        </w:rPr>
        <w:t>Health Information Management Program</w:t>
      </w:r>
    </w:p>
    <w:p w:rsidR="005970FD" w:rsidRDefault="005970FD" w:rsidP="009A1F6A">
      <w:pPr>
        <w:rPr>
          <w:rFonts w:ascii="Arial" w:hAnsi="Arial" w:cs="Arial"/>
          <w:sz w:val="22"/>
          <w:szCs w:val="22"/>
        </w:rPr>
      </w:pPr>
      <w:r w:rsidRPr="00572F4B">
        <w:rPr>
          <w:rFonts w:ascii="Arial" w:hAnsi="Arial" w:cs="Arial"/>
          <w:sz w:val="22"/>
          <w:szCs w:val="22"/>
        </w:rPr>
        <w:t>St. Lawrence College (Kingston)</w:t>
      </w:r>
    </w:p>
    <w:p w:rsidR="00293674" w:rsidRPr="00572F4B" w:rsidRDefault="00293674" w:rsidP="009A1F6A">
      <w:pPr>
        <w:rPr>
          <w:rFonts w:ascii="Arial" w:hAnsi="Arial" w:cs="Arial"/>
          <w:sz w:val="22"/>
          <w:szCs w:val="22"/>
        </w:rPr>
      </w:pPr>
    </w:p>
    <w:p w:rsidR="008E5F1B" w:rsidRPr="008E5F1B" w:rsidRDefault="008E5F1B" w:rsidP="008E5F1B">
      <w:pPr>
        <w:rPr>
          <w:rFonts w:ascii="Arial" w:hAnsi="Arial" w:cs="Arial"/>
          <w:sz w:val="22"/>
          <w:szCs w:val="22"/>
        </w:rPr>
      </w:pPr>
      <w:r>
        <w:rPr>
          <w:rFonts w:ascii="Arial" w:hAnsi="Arial" w:cs="Arial"/>
          <w:sz w:val="22"/>
          <w:szCs w:val="22"/>
        </w:rPr>
        <w:t>Catherine MacDonald, Program Assistant</w:t>
      </w:r>
    </w:p>
    <w:p w:rsidR="00BF16A7" w:rsidRDefault="008E5F1B" w:rsidP="008E5F1B">
      <w:pPr>
        <w:rPr>
          <w:rFonts w:ascii="Arial" w:hAnsi="Arial" w:cs="Arial"/>
          <w:sz w:val="22"/>
          <w:szCs w:val="22"/>
        </w:rPr>
      </w:pPr>
      <w:r w:rsidRPr="008E5F1B">
        <w:rPr>
          <w:rFonts w:ascii="Arial" w:hAnsi="Arial" w:cs="Arial"/>
          <w:sz w:val="22"/>
          <w:szCs w:val="22"/>
        </w:rPr>
        <w:t xml:space="preserve">Quality Improvement Decision Support, </w:t>
      </w:r>
      <w:proofErr w:type="gramStart"/>
      <w:r w:rsidRPr="008E5F1B">
        <w:rPr>
          <w:rFonts w:ascii="Arial" w:hAnsi="Arial" w:cs="Arial"/>
          <w:sz w:val="22"/>
          <w:szCs w:val="22"/>
        </w:rPr>
        <w:t>Governance  and</w:t>
      </w:r>
      <w:proofErr w:type="gramEnd"/>
      <w:r w:rsidRPr="008E5F1B">
        <w:rPr>
          <w:rFonts w:ascii="Arial" w:hAnsi="Arial" w:cs="Arial"/>
          <w:sz w:val="22"/>
          <w:szCs w:val="22"/>
        </w:rPr>
        <w:t xml:space="preserve"> Leadership Programs</w:t>
      </w:r>
    </w:p>
    <w:p w:rsidR="008E5F1B" w:rsidRDefault="008E5F1B" w:rsidP="009A1F6A">
      <w:pPr>
        <w:rPr>
          <w:rFonts w:ascii="Arial" w:hAnsi="Arial" w:cs="Arial"/>
          <w:sz w:val="22"/>
          <w:szCs w:val="22"/>
        </w:rPr>
      </w:pPr>
      <w:r>
        <w:rPr>
          <w:rFonts w:ascii="Arial" w:hAnsi="Arial" w:cs="Arial"/>
          <w:sz w:val="22"/>
          <w:szCs w:val="22"/>
        </w:rPr>
        <w:t>Association of Family Health Teams of Ontario</w:t>
      </w:r>
    </w:p>
    <w:p w:rsidR="00BF16A7" w:rsidRDefault="00BF16A7" w:rsidP="009A1F6A">
      <w:pPr>
        <w:rPr>
          <w:rFonts w:ascii="Arial" w:hAnsi="Arial" w:cs="Arial"/>
          <w:sz w:val="22"/>
          <w:szCs w:val="22"/>
        </w:rPr>
      </w:pPr>
    </w:p>
    <w:p w:rsidR="0099554F" w:rsidRPr="00572F4B" w:rsidRDefault="0099554F" w:rsidP="009A1F6A">
      <w:pPr>
        <w:rPr>
          <w:rFonts w:ascii="Arial" w:hAnsi="Arial" w:cs="Arial"/>
          <w:sz w:val="22"/>
          <w:szCs w:val="22"/>
        </w:rPr>
      </w:pPr>
    </w:p>
    <w:p w:rsidR="005970FD" w:rsidRPr="00572F4B" w:rsidRDefault="005970FD" w:rsidP="009A1F6A">
      <w:pPr>
        <w:rPr>
          <w:rFonts w:ascii="Arial" w:hAnsi="Arial" w:cs="Arial"/>
          <w:sz w:val="22"/>
          <w:szCs w:val="22"/>
        </w:rPr>
      </w:pPr>
      <w:r w:rsidRPr="00572F4B">
        <w:rPr>
          <w:rFonts w:ascii="Arial" w:hAnsi="Arial" w:cs="Arial"/>
          <w:noProof/>
          <w:sz w:val="22"/>
          <w:szCs w:val="22"/>
        </w:rPr>
        <w:t>Dear</w:t>
      </w:r>
      <w:r w:rsidR="008E5F1B">
        <w:rPr>
          <w:rFonts w:ascii="Arial" w:hAnsi="Arial" w:cs="Arial"/>
          <w:noProof/>
          <w:sz w:val="22"/>
          <w:szCs w:val="22"/>
        </w:rPr>
        <w:t xml:space="preserve"> Family Health Teams:</w:t>
      </w:r>
    </w:p>
    <w:p w:rsidR="005970FD" w:rsidRPr="00572F4B" w:rsidRDefault="005970FD" w:rsidP="009A1F6A">
      <w:pPr>
        <w:rPr>
          <w:rFonts w:ascii="Arial" w:hAnsi="Arial" w:cs="Arial"/>
          <w:sz w:val="22"/>
          <w:szCs w:val="22"/>
        </w:rPr>
      </w:pPr>
    </w:p>
    <w:p w:rsidR="005970FD" w:rsidRPr="00572F4B" w:rsidRDefault="005970FD" w:rsidP="00EE2720">
      <w:pPr>
        <w:tabs>
          <w:tab w:val="left" w:pos="9000"/>
        </w:tabs>
        <w:spacing w:line="240" w:lineRule="auto"/>
        <w:rPr>
          <w:rFonts w:ascii="Arial" w:hAnsi="Arial" w:cs="Arial"/>
          <w:sz w:val="22"/>
          <w:szCs w:val="22"/>
        </w:rPr>
      </w:pPr>
      <w:r w:rsidRPr="00572F4B">
        <w:rPr>
          <w:rFonts w:ascii="Arial" w:hAnsi="Arial" w:cs="Arial"/>
          <w:sz w:val="22"/>
          <w:szCs w:val="22"/>
        </w:rPr>
        <w:t xml:space="preserve">Thank you for </w:t>
      </w:r>
      <w:r w:rsidR="00E87C8F" w:rsidRPr="00F62D1A">
        <w:rPr>
          <w:rFonts w:ascii="Arial" w:hAnsi="Arial" w:cs="Arial"/>
          <w:sz w:val="22"/>
          <w:szCs w:val="22"/>
        </w:rPr>
        <w:t>your</w:t>
      </w:r>
      <w:r w:rsidRPr="00F62D1A">
        <w:rPr>
          <w:rFonts w:ascii="Arial" w:hAnsi="Arial" w:cs="Arial"/>
          <w:sz w:val="22"/>
          <w:szCs w:val="22"/>
        </w:rPr>
        <w:t xml:space="preserve"> consider</w:t>
      </w:r>
      <w:r w:rsidR="00E87C8F" w:rsidRPr="00F62D1A">
        <w:rPr>
          <w:rFonts w:ascii="Arial" w:hAnsi="Arial" w:cs="Arial"/>
          <w:sz w:val="22"/>
          <w:szCs w:val="22"/>
        </w:rPr>
        <w:t>ation</w:t>
      </w:r>
      <w:r w:rsidRPr="00F62D1A">
        <w:rPr>
          <w:rFonts w:ascii="Arial" w:hAnsi="Arial" w:cs="Arial"/>
          <w:sz w:val="22"/>
          <w:szCs w:val="22"/>
        </w:rPr>
        <w:t xml:space="preserve"> </w:t>
      </w:r>
      <w:r w:rsidR="00E87C8F" w:rsidRPr="00F62D1A">
        <w:rPr>
          <w:rFonts w:ascii="Arial" w:hAnsi="Arial" w:cs="Arial"/>
          <w:sz w:val="22"/>
          <w:szCs w:val="22"/>
        </w:rPr>
        <w:t xml:space="preserve">in </w:t>
      </w:r>
      <w:r w:rsidRPr="00F62D1A">
        <w:rPr>
          <w:rFonts w:ascii="Arial" w:hAnsi="Arial" w:cs="Arial"/>
          <w:sz w:val="22"/>
          <w:szCs w:val="22"/>
        </w:rPr>
        <w:t xml:space="preserve">becoming a placement site for </w:t>
      </w:r>
      <w:r w:rsidR="00B879F0">
        <w:rPr>
          <w:rFonts w:ascii="Arial" w:hAnsi="Arial" w:cs="Arial"/>
          <w:sz w:val="22"/>
          <w:szCs w:val="22"/>
        </w:rPr>
        <w:t xml:space="preserve">a </w:t>
      </w:r>
      <w:r w:rsidR="00E87C8F" w:rsidRPr="00F62D1A">
        <w:rPr>
          <w:rFonts w:ascii="Arial" w:hAnsi="Arial" w:cs="Arial"/>
          <w:sz w:val="22"/>
          <w:szCs w:val="22"/>
        </w:rPr>
        <w:t xml:space="preserve">student </w:t>
      </w:r>
      <w:r w:rsidR="00E87C8F">
        <w:rPr>
          <w:rFonts w:ascii="Arial" w:hAnsi="Arial" w:cs="Arial"/>
          <w:sz w:val="22"/>
          <w:szCs w:val="22"/>
        </w:rPr>
        <w:t xml:space="preserve">in </w:t>
      </w:r>
      <w:r w:rsidR="00F62D1A">
        <w:rPr>
          <w:rFonts w:ascii="Arial" w:hAnsi="Arial" w:cs="Arial"/>
          <w:sz w:val="22"/>
          <w:szCs w:val="22"/>
        </w:rPr>
        <w:t xml:space="preserve">the </w:t>
      </w:r>
      <w:r w:rsidRPr="00572F4B">
        <w:rPr>
          <w:rFonts w:ascii="Arial" w:hAnsi="Arial" w:cs="Arial"/>
          <w:sz w:val="22"/>
          <w:szCs w:val="22"/>
        </w:rPr>
        <w:t>Health Information Management Program at St. Lawrence College (SLC). Your consideration in providing practicum experience to the students enrolled in the Health Information Management diploma program would assist the College, the students and the Healthcare community in developing the technical and business skills the students will need to be competent and competitive in the field of health information management.</w:t>
      </w:r>
    </w:p>
    <w:p w:rsidR="005970FD" w:rsidRPr="00572F4B" w:rsidRDefault="005970FD" w:rsidP="0064622F">
      <w:pPr>
        <w:spacing w:line="240" w:lineRule="auto"/>
        <w:rPr>
          <w:rFonts w:ascii="Arial" w:hAnsi="Arial" w:cs="Arial"/>
          <w:sz w:val="22"/>
          <w:szCs w:val="22"/>
        </w:rPr>
      </w:pPr>
      <w:r w:rsidRPr="00572F4B">
        <w:rPr>
          <w:rFonts w:ascii="Arial" w:hAnsi="Arial" w:cs="Arial"/>
          <w:sz w:val="22"/>
          <w:szCs w:val="22"/>
        </w:rPr>
        <w:br/>
        <w:t>In 2012 the Canadian Health Information Management Association (CHIMA) published its final report titled ‘</w:t>
      </w:r>
      <w:r w:rsidRPr="00572F4B">
        <w:rPr>
          <w:rFonts w:ascii="Arial" w:hAnsi="Arial" w:cs="Arial"/>
          <w:i/>
          <w:sz w:val="22"/>
          <w:szCs w:val="22"/>
        </w:rPr>
        <w:t xml:space="preserve">Transforming Health Information Management: The Evolution of the HIM® Professional’.  </w:t>
      </w:r>
      <w:r w:rsidRPr="00572F4B">
        <w:rPr>
          <w:rFonts w:ascii="Arial" w:hAnsi="Arial" w:cs="Arial"/>
          <w:sz w:val="22"/>
          <w:szCs w:val="22"/>
        </w:rPr>
        <w:t xml:space="preserve">This report summarized the findings of two workforce studies conducted in collaboration with the province of Alberta and other information agencies such as COACH, CIHI, Canada Health Infoway and the Information Communications and Technology Council (ICTC) plus many others.  A full copy of the report can be found at the following link: </w:t>
      </w:r>
      <w:hyperlink r:id="rId8" w:history="1">
        <w:r w:rsidRPr="00EE2720">
          <w:rPr>
            <w:rStyle w:val="Hyperlink"/>
            <w:rFonts w:ascii="Arial" w:hAnsi="Arial" w:cs="Arial"/>
            <w:sz w:val="18"/>
            <w:szCs w:val="18"/>
          </w:rPr>
          <w:t>https://www.echima.ca/media/documents/Workforce%20Transformation_FINAL_WEB.pdf</w:t>
        </w:r>
      </w:hyperlink>
      <w:r w:rsidRPr="00EE2720">
        <w:rPr>
          <w:rFonts w:ascii="Arial" w:hAnsi="Arial" w:cs="Arial"/>
          <w:sz w:val="18"/>
          <w:szCs w:val="18"/>
        </w:rPr>
        <w:t xml:space="preserve"> . </w:t>
      </w:r>
      <w:r w:rsidRPr="00572F4B">
        <w:rPr>
          <w:rFonts w:ascii="Arial" w:hAnsi="Arial" w:cs="Arial"/>
          <w:sz w:val="22"/>
          <w:szCs w:val="22"/>
        </w:rPr>
        <w:t xml:space="preserve">  </w:t>
      </w:r>
    </w:p>
    <w:p w:rsidR="005970FD" w:rsidRPr="00572F4B" w:rsidRDefault="005970FD" w:rsidP="0064622F">
      <w:pPr>
        <w:spacing w:line="240" w:lineRule="auto"/>
        <w:rPr>
          <w:rFonts w:ascii="Arial" w:hAnsi="Arial" w:cs="Arial"/>
          <w:sz w:val="22"/>
          <w:szCs w:val="22"/>
        </w:rPr>
      </w:pPr>
    </w:p>
    <w:p w:rsidR="005970FD" w:rsidRPr="00572F4B" w:rsidRDefault="005970FD" w:rsidP="0064622F">
      <w:pPr>
        <w:spacing w:line="240" w:lineRule="auto"/>
        <w:rPr>
          <w:rFonts w:ascii="Arial" w:hAnsi="Arial" w:cs="Arial"/>
          <w:sz w:val="22"/>
          <w:szCs w:val="22"/>
        </w:rPr>
      </w:pPr>
      <w:r w:rsidRPr="00572F4B">
        <w:rPr>
          <w:rFonts w:ascii="Arial" w:hAnsi="Arial" w:cs="Arial"/>
          <w:sz w:val="22"/>
          <w:szCs w:val="22"/>
        </w:rPr>
        <w:t xml:space="preserve">As identified in the above report, healthcare is rapidly moving into the digital world and while most agree that healthcare will be greatly improved for both the client and the management of the system, the fact remains that lack of trained health information professionals, technologists and managers, may impact how well and how fast we are able to meet the goal of an electronic health record. </w:t>
      </w:r>
      <w:sdt>
        <w:sdtPr>
          <w:rPr>
            <w:rFonts w:ascii="Arial" w:hAnsi="Arial" w:cs="Arial"/>
            <w:sz w:val="22"/>
            <w:szCs w:val="22"/>
          </w:rPr>
          <w:id w:val="-1771078101"/>
          <w:citation/>
        </w:sdtPr>
        <w:sdtEndPr/>
        <w:sdtContent>
          <w:r w:rsidRPr="00572F4B">
            <w:rPr>
              <w:rFonts w:ascii="Arial" w:hAnsi="Arial" w:cs="Arial"/>
              <w:sz w:val="22"/>
              <w:szCs w:val="22"/>
            </w:rPr>
            <w:fldChar w:fldCharType="begin"/>
          </w:r>
          <w:r w:rsidRPr="00572F4B">
            <w:rPr>
              <w:rFonts w:ascii="Arial" w:hAnsi="Arial" w:cs="Arial"/>
              <w:sz w:val="22"/>
              <w:szCs w:val="22"/>
            </w:rPr>
            <w:instrText xml:space="preserve">CITATION CHI12 \p 9 \l 1033 </w:instrText>
          </w:r>
          <w:r w:rsidRPr="00572F4B">
            <w:rPr>
              <w:rFonts w:ascii="Arial" w:hAnsi="Arial" w:cs="Arial"/>
              <w:sz w:val="22"/>
              <w:szCs w:val="22"/>
            </w:rPr>
            <w:fldChar w:fldCharType="separate"/>
          </w:r>
          <w:r w:rsidRPr="00EE2720">
            <w:rPr>
              <w:rFonts w:ascii="Arial" w:hAnsi="Arial" w:cs="Arial"/>
              <w:noProof/>
              <w:sz w:val="22"/>
              <w:szCs w:val="22"/>
            </w:rPr>
            <w:t>(CHIMA, 2012, p. 9)</w:t>
          </w:r>
          <w:r w:rsidRPr="00572F4B">
            <w:rPr>
              <w:rFonts w:ascii="Arial" w:hAnsi="Arial" w:cs="Arial"/>
              <w:sz w:val="22"/>
              <w:szCs w:val="22"/>
            </w:rPr>
            <w:fldChar w:fldCharType="end"/>
          </w:r>
        </w:sdtContent>
      </w:sdt>
      <w:r w:rsidRPr="00572F4B">
        <w:rPr>
          <w:rFonts w:ascii="Arial" w:hAnsi="Arial" w:cs="Arial"/>
          <w:sz w:val="22"/>
          <w:szCs w:val="22"/>
        </w:rPr>
        <w:t xml:space="preserve">  </w:t>
      </w:r>
    </w:p>
    <w:p w:rsidR="005970FD" w:rsidRPr="00572F4B" w:rsidRDefault="005970FD" w:rsidP="0064622F">
      <w:pPr>
        <w:spacing w:line="240" w:lineRule="auto"/>
        <w:rPr>
          <w:rFonts w:ascii="Arial" w:hAnsi="Arial" w:cs="Arial"/>
          <w:sz w:val="22"/>
          <w:szCs w:val="22"/>
        </w:rPr>
      </w:pPr>
    </w:p>
    <w:p w:rsidR="005970FD" w:rsidRDefault="005970FD" w:rsidP="0064622F">
      <w:pPr>
        <w:spacing w:line="240" w:lineRule="auto"/>
        <w:rPr>
          <w:rFonts w:ascii="Arial" w:hAnsi="Arial" w:cs="Arial"/>
          <w:sz w:val="22"/>
          <w:szCs w:val="22"/>
        </w:rPr>
      </w:pPr>
      <w:r w:rsidRPr="00572F4B">
        <w:rPr>
          <w:rFonts w:ascii="Arial" w:hAnsi="Arial" w:cs="Arial"/>
          <w:sz w:val="22"/>
          <w:szCs w:val="22"/>
        </w:rPr>
        <w:t>In response to the rapidly evolving healthcare environment, the Canadian College of Health Information Management (CCHIM) introduced new curriculum in 2010.  Changes to the course content were made to address the need for professionals who not only unders</w:t>
      </w:r>
      <w:r w:rsidR="009B7DB4">
        <w:rPr>
          <w:rFonts w:ascii="Arial" w:hAnsi="Arial" w:cs="Arial"/>
          <w:sz w:val="22"/>
          <w:szCs w:val="22"/>
        </w:rPr>
        <w:t xml:space="preserve">tand </w:t>
      </w:r>
      <w:r w:rsidRPr="00572F4B">
        <w:rPr>
          <w:rFonts w:ascii="Arial" w:hAnsi="Arial" w:cs="Arial"/>
          <w:sz w:val="22"/>
          <w:szCs w:val="22"/>
        </w:rPr>
        <w:t xml:space="preserve">the management of the health record and its information, but who </w:t>
      </w:r>
      <w:r w:rsidR="009B7DB4">
        <w:rPr>
          <w:rFonts w:ascii="Arial" w:hAnsi="Arial" w:cs="Arial"/>
          <w:sz w:val="22"/>
          <w:szCs w:val="22"/>
        </w:rPr>
        <w:t>can</w:t>
      </w:r>
      <w:r w:rsidRPr="00572F4B">
        <w:rPr>
          <w:rFonts w:ascii="Arial" w:hAnsi="Arial" w:cs="Arial"/>
          <w:sz w:val="22"/>
          <w:szCs w:val="22"/>
        </w:rPr>
        <w:t xml:space="preserve"> also work equally well in the electronic health record world, assisting in the design and implementation of  EHR’s, database management, data collection, analysis, reporting and protection of privacy.  A summary of the areas of study listed in the CCHIM Learning Outcomes and the SLC courses which students must pass with a minimum 63% average is </w:t>
      </w:r>
      <w:r w:rsidR="00FE2B01">
        <w:rPr>
          <w:rFonts w:ascii="Arial" w:hAnsi="Arial" w:cs="Arial"/>
          <w:sz w:val="22"/>
          <w:szCs w:val="22"/>
        </w:rPr>
        <w:t>attached in Appendix A.</w:t>
      </w:r>
      <w:r w:rsidRPr="00572F4B">
        <w:rPr>
          <w:rFonts w:ascii="Arial" w:hAnsi="Arial" w:cs="Arial"/>
          <w:sz w:val="22"/>
          <w:szCs w:val="22"/>
        </w:rPr>
        <w:t xml:space="preserve"> </w:t>
      </w:r>
    </w:p>
    <w:p w:rsidR="005970FD" w:rsidRDefault="005970FD">
      <w:pPr>
        <w:spacing w:line="240" w:lineRule="auto"/>
        <w:rPr>
          <w:rFonts w:ascii="Arial" w:hAnsi="Arial" w:cs="Arial"/>
          <w:sz w:val="22"/>
          <w:szCs w:val="22"/>
        </w:rPr>
      </w:pPr>
      <w:r>
        <w:rPr>
          <w:rFonts w:ascii="Arial" w:hAnsi="Arial" w:cs="Arial"/>
          <w:sz w:val="22"/>
          <w:szCs w:val="22"/>
        </w:rPr>
        <w:br w:type="page"/>
      </w:r>
    </w:p>
    <w:p w:rsidR="005970FD" w:rsidRPr="00F62D1A" w:rsidRDefault="005970FD" w:rsidP="0064622F">
      <w:pPr>
        <w:spacing w:line="240" w:lineRule="auto"/>
        <w:rPr>
          <w:rFonts w:ascii="Arial" w:hAnsi="Arial" w:cs="Arial"/>
          <w:sz w:val="22"/>
          <w:szCs w:val="22"/>
        </w:rPr>
      </w:pPr>
      <w:r>
        <w:rPr>
          <w:rFonts w:ascii="Arial" w:hAnsi="Arial" w:cs="Arial"/>
          <w:sz w:val="22"/>
          <w:szCs w:val="22"/>
        </w:rPr>
        <w:lastRenderedPageBreak/>
        <w:t xml:space="preserve">The St. Lawrence College HIM Program is one of only </w:t>
      </w:r>
      <w:r w:rsidR="00FE2B01">
        <w:rPr>
          <w:rFonts w:ascii="Arial" w:hAnsi="Arial" w:cs="Arial"/>
          <w:sz w:val="22"/>
          <w:szCs w:val="22"/>
        </w:rPr>
        <w:t>4</w:t>
      </w:r>
      <w:r>
        <w:rPr>
          <w:rFonts w:ascii="Arial" w:hAnsi="Arial" w:cs="Arial"/>
          <w:sz w:val="22"/>
          <w:szCs w:val="22"/>
        </w:rPr>
        <w:t xml:space="preserve"> in the province of Ontario. In 200</w:t>
      </w:r>
      <w:r w:rsidR="00A41D16" w:rsidRPr="00F62D1A">
        <w:rPr>
          <w:rFonts w:ascii="Arial" w:hAnsi="Arial" w:cs="Arial"/>
          <w:sz w:val="22"/>
          <w:szCs w:val="22"/>
        </w:rPr>
        <w:t>9</w:t>
      </w:r>
      <w:r w:rsidRPr="00F62D1A">
        <w:rPr>
          <w:rFonts w:ascii="Arial" w:hAnsi="Arial" w:cs="Arial"/>
          <w:sz w:val="22"/>
          <w:szCs w:val="22"/>
        </w:rPr>
        <w:t xml:space="preserve"> </w:t>
      </w:r>
      <w:r>
        <w:rPr>
          <w:rFonts w:ascii="Arial" w:hAnsi="Arial" w:cs="Arial"/>
          <w:sz w:val="22"/>
          <w:szCs w:val="22"/>
        </w:rPr>
        <w:t xml:space="preserve">the </w:t>
      </w:r>
      <w:r w:rsidR="00A41D16">
        <w:rPr>
          <w:rFonts w:ascii="Arial" w:hAnsi="Arial" w:cs="Arial"/>
          <w:sz w:val="22"/>
          <w:szCs w:val="22"/>
        </w:rPr>
        <w:t xml:space="preserve">SLC </w:t>
      </w:r>
      <w:r>
        <w:rPr>
          <w:rFonts w:ascii="Arial" w:hAnsi="Arial" w:cs="Arial"/>
          <w:sz w:val="22"/>
          <w:szCs w:val="22"/>
        </w:rPr>
        <w:t>program changed its format from the typical 2 semester, 2 year delivery timeline to 12 consecutive months, while increasing its didactic, lab and placement hours to meet the new learning outcomes.  Although this has resulted in a very intensive program, we are meeting a need in the community for individuals who have previous</w:t>
      </w:r>
      <w:r w:rsidR="00A41D16">
        <w:rPr>
          <w:rFonts w:ascii="Arial" w:hAnsi="Arial" w:cs="Arial"/>
          <w:sz w:val="22"/>
          <w:szCs w:val="22"/>
        </w:rPr>
        <w:t xml:space="preserve"> work</w:t>
      </w:r>
      <w:r>
        <w:rPr>
          <w:rFonts w:ascii="Arial" w:hAnsi="Arial" w:cs="Arial"/>
          <w:sz w:val="22"/>
          <w:szCs w:val="22"/>
        </w:rPr>
        <w:t xml:space="preserve"> experience and postsecondary education </w:t>
      </w:r>
      <w:r w:rsidR="00A41D16" w:rsidRPr="00F62D1A">
        <w:rPr>
          <w:rFonts w:ascii="Arial" w:hAnsi="Arial" w:cs="Arial"/>
          <w:sz w:val="22"/>
          <w:szCs w:val="22"/>
        </w:rPr>
        <w:t>wishing</w:t>
      </w:r>
      <w:r w:rsidRPr="00F62D1A">
        <w:rPr>
          <w:rFonts w:ascii="Arial" w:hAnsi="Arial" w:cs="Arial"/>
          <w:sz w:val="22"/>
          <w:szCs w:val="22"/>
        </w:rPr>
        <w:t xml:space="preserve"> to </w:t>
      </w:r>
      <w:r w:rsidR="00A41D16" w:rsidRPr="00F62D1A">
        <w:rPr>
          <w:rFonts w:ascii="Arial" w:hAnsi="Arial" w:cs="Arial"/>
          <w:sz w:val="22"/>
          <w:szCs w:val="22"/>
        </w:rPr>
        <w:t xml:space="preserve">enhance their education in order </w:t>
      </w:r>
      <w:r w:rsidR="00A41D16">
        <w:rPr>
          <w:rFonts w:ascii="Arial" w:hAnsi="Arial" w:cs="Arial"/>
          <w:sz w:val="22"/>
          <w:szCs w:val="22"/>
        </w:rPr>
        <w:t xml:space="preserve">to </w:t>
      </w:r>
      <w:r>
        <w:rPr>
          <w:rFonts w:ascii="Arial" w:hAnsi="Arial" w:cs="Arial"/>
          <w:sz w:val="22"/>
          <w:szCs w:val="22"/>
        </w:rPr>
        <w:t>find employment in the health care field.  Many of our students have post-secondary diplomas or degrees with a few possessing Masters or Doctorate degrees but are unable to find work in the Canadian system in their chosen professions.</w:t>
      </w:r>
      <w:r w:rsidRPr="00572F4B">
        <w:rPr>
          <w:rFonts w:ascii="Arial" w:hAnsi="Arial" w:cs="Arial"/>
          <w:sz w:val="22"/>
          <w:szCs w:val="22"/>
        </w:rPr>
        <w:t xml:space="preserve"> </w:t>
      </w:r>
      <w:r w:rsidR="00A41D16" w:rsidRPr="00F62D1A">
        <w:rPr>
          <w:rFonts w:ascii="Arial" w:hAnsi="Arial" w:cs="Arial"/>
          <w:sz w:val="22"/>
          <w:szCs w:val="22"/>
        </w:rPr>
        <w:t xml:space="preserve">This change in the program timeline has also </w:t>
      </w:r>
      <w:r w:rsidR="0036580A" w:rsidRPr="00F62D1A">
        <w:rPr>
          <w:rFonts w:ascii="Arial" w:hAnsi="Arial" w:cs="Arial"/>
          <w:sz w:val="22"/>
          <w:szCs w:val="22"/>
        </w:rPr>
        <w:t>allowed</w:t>
      </w:r>
      <w:r w:rsidR="00A41D16" w:rsidRPr="00F62D1A">
        <w:rPr>
          <w:rFonts w:ascii="Arial" w:hAnsi="Arial" w:cs="Arial"/>
          <w:sz w:val="22"/>
          <w:szCs w:val="22"/>
        </w:rPr>
        <w:t xml:space="preserve"> us to provide </w:t>
      </w:r>
      <w:r w:rsidR="0036580A" w:rsidRPr="00F62D1A">
        <w:rPr>
          <w:rFonts w:ascii="Arial" w:hAnsi="Arial" w:cs="Arial"/>
          <w:sz w:val="22"/>
          <w:szCs w:val="22"/>
        </w:rPr>
        <w:t xml:space="preserve">graduating </w:t>
      </w:r>
      <w:r w:rsidR="00A41D16" w:rsidRPr="00F62D1A">
        <w:rPr>
          <w:rFonts w:ascii="Arial" w:hAnsi="Arial" w:cs="Arial"/>
          <w:sz w:val="22"/>
          <w:szCs w:val="22"/>
        </w:rPr>
        <w:t xml:space="preserve">students to the many organizations </w:t>
      </w:r>
      <w:r w:rsidR="0036580A" w:rsidRPr="00F62D1A">
        <w:rPr>
          <w:rFonts w:ascii="Arial" w:hAnsi="Arial" w:cs="Arial"/>
          <w:sz w:val="22"/>
          <w:szCs w:val="22"/>
        </w:rPr>
        <w:t>who are seeking HIM professionals in a shorter timeframe.</w:t>
      </w:r>
      <w:r w:rsidR="00B879F0">
        <w:rPr>
          <w:rFonts w:ascii="Arial" w:hAnsi="Arial" w:cs="Arial"/>
          <w:sz w:val="22"/>
          <w:szCs w:val="22"/>
        </w:rPr>
        <w:t xml:space="preserve">  Our program has recently received a 5 year accreditation from the Canadian College for Health Information Management in the new 2010 curriculum.  </w:t>
      </w:r>
    </w:p>
    <w:p w:rsidR="005970FD" w:rsidRDefault="005970FD" w:rsidP="0064622F">
      <w:pPr>
        <w:spacing w:line="240" w:lineRule="auto"/>
        <w:rPr>
          <w:rFonts w:ascii="Arial" w:hAnsi="Arial" w:cs="Arial"/>
          <w:sz w:val="22"/>
          <w:szCs w:val="22"/>
        </w:rPr>
      </w:pPr>
    </w:p>
    <w:p w:rsidR="00FE2B01" w:rsidRDefault="00FE2B01" w:rsidP="0064622F">
      <w:pPr>
        <w:spacing w:line="240" w:lineRule="auto"/>
        <w:rPr>
          <w:rFonts w:ascii="Arial" w:hAnsi="Arial" w:cs="Arial"/>
          <w:sz w:val="22"/>
          <w:szCs w:val="22"/>
        </w:rPr>
      </w:pPr>
      <w:r>
        <w:rPr>
          <w:rFonts w:ascii="Arial" w:hAnsi="Arial" w:cs="Arial"/>
          <w:sz w:val="22"/>
          <w:szCs w:val="22"/>
        </w:rPr>
        <w:t>Each semester students must complete a practicum session to provide them with an opportunity to work in an actual health care setting in which they can apply their recently acquired knowledge.</w:t>
      </w:r>
    </w:p>
    <w:p w:rsidR="00FE2B01" w:rsidRDefault="00FE2B01" w:rsidP="0064622F">
      <w:pPr>
        <w:spacing w:line="240" w:lineRule="auto"/>
        <w:rPr>
          <w:rFonts w:ascii="Arial" w:hAnsi="Arial" w:cs="Arial"/>
          <w:sz w:val="22"/>
          <w:szCs w:val="22"/>
        </w:rPr>
      </w:pPr>
    </w:p>
    <w:p w:rsidR="00FE2B01" w:rsidRDefault="00FE2B01" w:rsidP="0064622F">
      <w:pPr>
        <w:spacing w:line="240" w:lineRule="auto"/>
        <w:rPr>
          <w:rFonts w:ascii="Arial" w:hAnsi="Arial" w:cs="Arial"/>
          <w:sz w:val="22"/>
          <w:szCs w:val="22"/>
        </w:rPr>
      </w:pPr>
      <w:r>
        <w:rPr>
          <w:rFonts w:ascii="Arial" w:hAnsi="Arial" w:cs="Arial"/>
          <w:sz w:val="22"/>
          <w:szCs w:val="22"/>
        </w:rPr>
        <w:t xml:space="preserve">Due to the increasing numbers of students, we are attempting to locate placement partners for the first and third semesters closer to the students’ home locations.  Previous to this, most of the first and second practicum hours have been provided by Kingston area health facilities.  With increasing enrolment, this is becoming very difficult.  We are therefore extending our search for placement partners to other areas in the province and Quebec. </w:t>
      </w:r>
    </w:p>
    <w:p w:rsidR="00FE2B01" w:rsidRDefault="00FE2B01" w:rsidP="0064622F">
      <w:pPr>
        <w:spacing w:line="240" w:lineRule="auto"/>
        <w:rPr>
          <w:rFonts w:ascii="Arial" w:hAnsi="Arial" w:cs="Arial"/>
          <w:sz w:val="22"/>
          <w:szCs w:val="22"/>
        </w:rPr>
      </w:pPr>
    </w:p>
    <w:p w:rsidR="00401838" w:rsidRDefault="006B6525" w:rsidP="0064622F">
      <w:pPr>
        <w:spacing w:line="240" w:lineRule="auto"/>
        <w:rPr>
          <w:rFonts w:ascii="Arial" w:hAnsi="Arial" w:cs="Arial"/>
          <w:sz w:val="22"/>
          <w:szCs w:val="22"/>
        </w:rPr>
      </w:pPr>
      <w:r>
        <w:rPr>
          <w:rFonts w:ascii="Arial" w:hAnsi="Arial" w:cs="Arial"/>
          <w:sz w:val="22"/>
          <w:szCs w:val="22"/>
        </w:rPr>
        <w:t xml:space="preserve">First semester site placements are currently planned for the third week in December.  If we are successful in finding facilities close their home, this will allow the students to be home as we move into the holiday season.  The practicum consists of 4 days (Monday to Thursday) for 8 hours per day on site at the partnering facility.  The objective of this placement is to provide students </w:t>
      </w:r>
      <w:r w:rsidR="00401838">
        <w:rPr>
          <w:rFonts w:ascii="Arial" w:hAnsi="Arial" w:cs="Arial"/>
          <w:sz w:val="22"/>
          <w:szCs w:val="22"/>
        </w:rPr>
        <w:t xml:space="preserve">with the opportunity </w:t>
      </w:r>
      <w:r>
        <w:rPr>
          <w:rFonts w:ascii="Arial" w:hAnsi="Arial" w:cs="Arial"/>
          <w:sz w:val="22"/>
          <w:szCs w:val="22"/>
        </w:rPr>
        <w:t>to observe the complete cycle of information within the health care facility</w:t>
      </w:r>
      <w:r w:rsidR="00401838">
        <w:rPr>
          <w:rFonts w:ascii="Arial" w:hAnsi="Arial" w:cs="Arial"/>
          <w:sz w:val="22"/>
          <w:szCs w:val="22"/>
        </w:rPr>
        <w:t xml:space="preserve"> through the following phases:</w:t>
      </w:r>
    </w:p>
    <w:p w:rsidR="00401838" w:rsidRDefault="006B6525" w:rsidP="00401838">
      <w:pPr>
        <w:pStyle w:val="ListParagraph"/>
        <w:numPr>
          <w:ilvl w:val="0"/>
          <w:numId w:val="18"/>
        </w:numPr>
        <w:spacing w:line="240" w:lineRule="auto"/>
        <w:rPr>
          <w:rFonts w:ascii="Arial" w:hAnsi="Arial" w:cs="Arial"/>
        </w:rPr>
      </w:pPr>
      <w:r w:rsidRPr="00401838">
        <w:rPr>
          <w:rFonts w:ascii="Arial" w:hAnsi="Arial" w:cs="Arial"/>
        </w:rPr>
        <w:t>the collection of personal health information (registration, MPI maintenance, data entry or completion of paper forms in health care areas</w:t>
      </w:r>
      <w:r w:rsidR="00401838">
        <w:rPr>
          <w:rFonts w:ascii="Arial" w:hAnsi="Arial" w:cs="Arial"/>
        </w:rPr>
        <w:t>)</w:t>
      </w:r>
    </w:p>
    <w:p w:rsidR="00401838" w:rsidRDefault="006B6525" w:rsidP="00401838">
      <w:pPr>
        <w:pStyle w:val="ListParagraph"/>
        <w:numPr>
          <w:ilvl w:val="0"/>
          <w:numId w:val="18"/>
        </w:numPr>
        <w:spacing w:line="240" w:lineRule="auto"/>
        <w:rPr>
          <w:rFonts w:ascii="Arial" w:hAnsi="Arial" w:cs="Arial"/>
        </w:rPr>
      </w:pPr>
      <w:r w:rsidRPr="00401838">
        <w:rPr>
          <w:rFonts w:ascii="Arial" w:hAnsi="Arial" w:cs="Arial"/>
        </w:rPr>
        <w:t xml:space="preserve">qualitative and quantitative analysis and records QA processes (chart collection, review, deficiency flagging </w:t>
      </w:r>
      <w:proofErr w:type="spellStart"/>
      <w:r w:rsidRPr="00401838">
        <w:rPr>
          <w:rFonts w:ascii="Arial" w:hAnsi="Arial" w:cs="Arial"/>
        </w:rPr>
        <w:t>etc</w:t>
      </w:r>
      <w:proofErr w:type="spellEnd"/>
      <w:r w:rsidRPr="00401838">
        <w:rPr>
          <w:rFonts w:ascii="Arial" w:hAnsi="Arial" w:cs="Arial"/>
        </w:rPr>
        <w:t>)</w:t>
      </w:r>
    </w:p>
    <w:p w:rsidR="00401838" w:rsidRDefault="006B6525" w:rsidP="00401838">
      <w:pPr>
        <w:pStyle w:val="ListParagraph"/>
        <w:numPr>
          <w:ilvl w:val="0"/>
          <w:numId w:val="18"/>
        </w:numPr>
        <w:spacing w:line="240" w:lineRule="auto"/>
        <w:rPr>
          <w:rFonts w:ascii="Arial" w:hAnsi="Arial" w:cs="Arial"/>
        </w:rPr>
      </w:pPr>
      <w:r w:rsidRPr="00401838">
        <w:rPr>
          <w:rFonts w:ascii="Arial" w:hAnsi="Arial" w:cs="Arial"/>
        </w:rPr>
        <w:t>chart processing (assembly, scanning, chart tracking)</w:t>
      </w:r>
    </w:p>
    <w:p w:rsidR="00401838" w:rsidRDefault="006B6525" w:rsidP="00401838">
      <w:pPr>
        <w:pStyle w:val="ListParagraph"/>
        <w:numPr>
          <w:ilvl w:val="0"/>
          <w:numId w:val="18"/>
        </w:numPr>
        <w:spacing w:line="240" w:lineRule="auto"/>
        <w:rPr>
          <w:rFonts w:ascii="Arial" w:hAnsi="Arial" w:cs="Arial"/>
        </w:rPr>
      </w:pPr>
      <w:r w:rsidRPr="00401838">
        <w:rPr>
          <w:rFonts w:ascii="Arial" w:hAnsi="Arial" w:cs="Arial"/>
        </w:rPr>
        <w:t>coding and data submission process</w:t>
      </w:r>
    </w:p>
    <w:p w:rsidR="00401838" w:rsidRDefault="008E4A63" w:rsidP="00401838">
      <w:pPr>
        <w:pStyle w:val="ListParagraph"/>
        <w:numPr>
          <w:ilvl w:val="0"/>
          <w:numId w:val="18"/>
        </w:numPr>
        <w:spacing w:line="240" w:lineRule="auto"/>
        <w:rPr>
          <w:rFonts w:ascii="Arial" w:hAnsi="Arial" w:cs="Arial"/>
        </w:rPr>
      </w:pPr>
      <w:r w:rsidRPr="00401838">
        <w:rPr>
          <w:rFonts w:ascii="Arial" w:hAnsi="Arial" w:cs="Arial"/>
        </w:rPr>
        <w:t>distribution of information</w:t>
      </w:r>
      <w:r w:rsidR="00401838">
        <w:rPr>
          <w:rFonts w:ascii="Arial" w:hAnsi="Arial" w:cs="Arial"/>
        </w:rPr>
        <w:t xml:space="preserve"> including dissemination to other levels of care,</w:t>
      </w:r>
      <w:r w:rsidRPr="00401838">
        <w:rPr>
          <w:rFonts w:ascii="Arial" w:hAnsi="Arial" w:cs="Arial"/>
        </w:rPr>
        <w:t xml:space="preserve"> release of information</w:t>
      </w:r>
      <w:r w:rsidR="00401838">
        <w:rPr>
          <w:rFonts w:ascii="Arial" w:hAnsi="Arial" w:cs="Arial"/>
        </w:rPr>
        <w:t xml:space="preserve"> and </w:t>
      </w:r>
      <w:r w:rsidR="006B6525" w:rsidRPr="00401838">
        <w:rPr>
          <w:rFonts w:ascii="Arial" w:hAnsi="Arial" w:cs="Arial"/>
        </w:rPr>
        <w:t xml:space="preserve">reporting (administrative and decision support) and </w:t>
      </w:r>
    </w:p>
    <w:p w:rsidR="00401838" w:rsidRDefault="006B6525" w:rsidP="00401838">
      <w:pPr>
        <w:pStyle w:val="ListParagraph"/>
        <w:numPr>
          <w:ilvl w:val="0"/>
          <w:numId w:val="18"/>
        </w:numPr>
        <w:spacing w:line="240" w:lineRule="auto"/>
        <w:rPr>
          <w:rFonts w:ascii="Arial" w:hAnsi="Arial" w:cs="Arial"/>
        </w:rPr>
      </w:pPr>
      <w:proofErr w:type="gramStart"/>
      <w:r w:rsidRPr="00401838">
        <w:rPr>
          <w:rFonts w:ascii="Arial" w:hAnsi="Arial" w:cs="Arial"/>
        </w:rPr>
        <w:t>privacy</w:t>
      </w:r>
      <w:proofErr w:type="gramEnd"/>
      <w:r w:rsidRPr="00401838">
        <w:rPr>
          <w:rFonts w:ascii="Arial" w:hAnsi="Arial" w:cs="Arial"/>
        </w:rPr>
        <w:t xml:space="preserve">. </w:t>
      </w:r>
    </w:p>
    <w:p w:rsidR="00401838" w:rsidRPr="00401838" w:rsidRDefault="00401838" w:rsidP="00401838">
      <w:pPr>
        <w:spacing w:line="240" w:lineRule="auto"/>
        <w:ind w:left="60"/>
        <w:rPr>
          <w:rFonts w:ascii="Arial" w:hAnsi="Arial" w:cs="Arial"/>
        </w:rPr>
      </w:pPr>
    </w:p>
    <w:p w:rsidR="006B6525" w:rsidRPr="00401838" w:rsidRDefault="006B6525" w:rsidP="00401838">
      <w:pPr>
        <w:spacing w:line="240" w:lineRule="auto"/>
        <w:ind w:left="60"/>
        <w:rPr>
          <w:rFonts w:ascii="Arial" w:hAnsi="Arial" w:cs="Arial"/>
        </w:rPr>
      </w:pPr>
      <w:r w:rsidRPr="00401838">
        <w:rPr>
          <w:rFonts w:ascii="Arial" w:hAnsi="Arial" w:cs="Arial"/>
        </w:rPr>
        <w:t xml:space="preserve">Hands on experience is not required and sites are asked only to evaluate the students on </w:t>
      </w:r>
      <w:r w:rsidR="00401838">
        <w:rPr>
          <w:rFonts w:ascii="Arial" w:hAnsi="Arial" w:cs="Arial"/>
        </w:rPr>
        <w:t xml:space="preserve">professional behavior, </w:t>
      </w:r>
      <w:r w:rsidRPr="00401838">
        <w:rPr>
          <w:rFonts w:ascii="Arial" w:hAnsi="Arial" w:cs="Arial"/>
        </w:rPr>
        <w:t xml:space="preserve">attentiveness, appropriateness of questions and willingness to assist with any clerical functions that they may be able to complete.  </w:t>
      </w:r>
      <w:r w:rsidR="008E4A63" w:rsidRPr="00401838">
        <w:rPr>
          <w:rFonts w:ascii="Arial" w:hAnsi="Arial" w:cs="Arial"/>
        </w:rPr>
        <w:t xml:space="preserve">Many of the students have little to no perception of the health care industry prior to the start of this semester and the aim is to have them become more aware of the flow of information into and out of the health care facility. </w:t>
      </w:r>
    </w:p>
    <w:p w:rsidR="006B6525" w:rsidRDefault="006B6525" w:rsidP="0064622F">
      <w:pPr>
        <w:spacing w:line="240" w:lineRule="auto"/>
        <w:rPr>
          <w:rFonts w:ascii="Arial" w:hAnsi="Arial" w:cs="Arial"/>
          <w:sz w:val="22"/>
          <w:szCs w:val="22"/>
        </w:rPr>
      </w:pPr>
    </w:p>
    <w:p w:rsidR="005970FD" w:rsidRDefault="008E4A63" w:rsidP="0064622F">
      <w:pPr>
        <w:spacing w:line="240" w:lineRule="auto"/>
        <w:rPr>
          <w:rFonts w:ascii="Arial" w:hAnsi="Arial" w:cs="Arial"/>
          <w:color w:val="76923C" w:themeColor="accent3" w:themeShade="BF"/>
          <w:sz w:val="22"/>
          <w:szCs w:val="22"/>
        </w:rPr>
      </w:pPr>
      <w:r>
        <w:rPr>
          <w:rFonts w:ascii="Arial" w:hAnsi="Arial" w:cs="Arial"/>
          <w:sz w:val="22"/>
          <w:szCs w:val="22"/>
        </w:rPr>
        <w:t>Third semester practicum is for 6 weeks from the first of July to the second week in August.</w:t>
      </w:r>
      <w:r w:rsidR="005970FD" w:rsidRPr="00572F4B">
        <w:rPr>
          <w:rFonts w:ascii="Arial" w:hAnsi="Arial" w:cs="Arial"/>
          <w:sz w:val="22"/>
          <w:szCs w:val="22"/>
        </w:rPr>
        <w:t xml:space="preserve"> </w:t>
      </w:r>
      <w:r w:rsidR="00303707">
        <w:rPr>
          <w:rFonts w:ascii="Arial" w:hAnsi="Arial" w:cs="Arial"/>
          <w:sz w:val="22"/>
          <w:szCs w:val="22"/>
        </w:rPr>
        <w:t xml:space="preserve">Students are expected to complete 240 hours of placement, however in order to meet the busy demands of many placement hosts, students may be placed for any combination of 2, 4 or 6 weeks based on the availability of tasks and supervision during this time.  Some sites with large projects may request multiple students who can work together as a team or </w:t>
      </w:r>
      <w:r w:rsidR="00303707">
        <w:rPr>
          <w:rFonts w:ascii="Arial" w:hAnsi="Arial" w:cs="Arial"/>
          <w:sz w:val="22"/>
          <w:szCs w:val="22"/>
        </w:rPr>
        <w:lastRenderedPageBreak/>
        <w:t>individually on separate assignments.</w:t>
      </w:r>
      <w:r w:rsidR="005970FD" w:rsidRPr="00572F4B">
        <w:rPr>
          <w:rFonts w:ascii="Arial" w:hAnsi="Arial" w:cs="Arial"/>
          <w:sz w:val="22"/>
          <w:szCs w:val="22"/>
        </w:rPr>
        <w:t xml:space="preserve"> While on placement, students are expected to spend a normal workday at the placement </w:t>
      </w:r>
      <w:r w:rsidR="00F62D1A">
        <w:rPr>
          <w:rFonts w:ascii="Arial" w:hAnsi="Arial" w:cs="Arial"/>
          <w:sz w:val="22"/>
          <w:szCs w:val="22"/>
        </w:rPr>
        <w:t>site</w:t>
      </w:r>
      <w:r w:rsidR="005970FD" w:rsidRPr="00572F4B">
        <w:rPr>
          <w:rFonts w:ascii="Arial" w:hAnsi="Arial" w:cs="Arial"/>
          <w:sz w:val="22"/>
          <w:szCs w:val="22"/>
        </w:rPr>
        <w:t xml:space="preserve"> and adhere to rules and regulations as set down by your </w:t>
      </w:r>
      <w:r w:rsidR="00F62D1A">
        <w:rPr>
          <w:rFonts w:ascii="Arial" w:hAnsi="Arial" w:cs="Arial"/>
          <w:sz w:val="22"/>
          <w:szCs w:val="22"/>
        </w:rPr>
        <w:t>organization.</w:t>
      </w:r>
      <w:r w:rsidR="005970FD" w:rsidRPr="00572F4B">
        <w:rPr>
          <w:rFonts w:ascii="Arial" w:hAnsi="Arial" w:cs="Arial"/>
          <w:sz w:val="22"/>
          <w:szCs w:val="22"/>
        </w:rPr>
        <w:t xml:space="preserve"> </w:t>
      </w:r>
      <w:r w:rsidR="005970FD">
        <w:rPr>
          <w:rFonts w:ascii="Arial" w:hAnsi="Arial" w:cs="Arial"/>
          <w:sz w:val="22"/>
          <w:szCs w:val="22"/>
        </w:rPr>
        <w:t xml:space="preserve">We encourage practicum sites to provide an orientation to their organization so that the students can appreciate their role in the context of the overall function.   Placement partners are encouraged to interview interested students to ensure that the student is a good fit for their organization. Students must complete a major project </w:t>
      </w:r>
      <w:r w:rsidR="0036580A" w:rsidRPr="00F62D1A">
        <w:rPr>
          <w:rFonts w:ascii="Arial" w:hAnsi="Arial" w:cs="Arial"/>
          <w:sz w:val="22"/>
          <w:szCs w:val="22"/>
        </w:rPr>
        <w:t>which</w:t>
      </w:r>
      <w:r w:rsidR="0036580A">
        <w:rPr>
          <w:rFonts w:ascii="Arial" w:hAnsi="Arial" w:cs="Arial"/>
          <w:sz w:val="22"/>
          <w:szCs w:val="22"/>
        </w:rPr>
        <w:t xml:space="preserve"> </w:t>
      </w:r>
      <w:r w:rsidR="005970FD">
        <w:rPr>
          <w:rFonts w:ascii="Arial" w:hAnsi="Arial" w:cs="Arial"/>
          <w:sz w:val="22"/>
          <w:szCs w:val="22"/>
        </w:rPr>
        <w:t xml:space="preserve">they will </w:t>
      </w:r>
      <w:r w:rsidR="0036580A">
        <w:rPr>
          <w:rFonts w:ascii="Arial" w:hAnsi="Arial" w:cs="Arial"/>
          <w:sz w:val="22"/>
          <w:szCs w:val="22"/>
        </w:rPr>
        <w:t xml:space="preserve">present to the faculty and </w:t>
      </w:r>
      <w:r w:rsidR="00F62D1A">
        <w:rPr>
          <w:rFonts w:ascii="Arial" w:hAnsi="Arial" w:cs="Arial"/>
          <w:sz w:val="22"/>
          <w:szCs w:val="22"/>
        </w:rPr>
        <w:t xml:space="preserve">fellow </w:t>
      </w:r>
      <w:r w:rsidR="0036580A">
        <w:rPr>
          <w:rFonts w:ascii="Arial" w:hAnsi="Arial" w:cs="Arial"/>
          <w:sz w:val="22"/>
          <w:szCs w:val="22"/>
        </w:rPr>
        <w:t>students</w:t>
      </w:r>
      <w:r w:rsidR="005970FD">
        <w:rPr>
          <w:rFonts w:ascii="Arial" w:hAnsi="Arial" w:cs="Arial"/>
          <w:sz w:val="22"/>
          <w:szCs w:val="22"/>
        </w:rPr>
        <w:t xml:space="preserve"> following the</w:t>
      </w:r>
      <w:r w:rsidR="0036580A">
        <w:rPr>
          <w:rFonts w:ascii="Arial" w:hAnsi="Arial" w:cs="Arial"/>
          <w:sz w:val="22"/>
          <w:szCs w:val="22"/>
        </w:rPr>
        <w:t>ir</w:t>
      </w:r>
      <w:r w:rsidR="005970FD">
        <w:rPr>
          <w:rFonts w:ascii="Arial" w:hAnsi="Arial" w:cs="Arial"/>
          <w:sz w:val="22"/>
          <w:szCs w:val="22"/>
        </w:rPr>
        <w:t xml:space="preserve"> placement. We will work with you </w:t>
      </w:r>
      <w:r w:rsidR="0036580A" w:rsidRPr="00F62D1A">
        <w:rPr>
          <w:rFonts w:ascii="Arial" w:hAnsi="Arial" w:cs="Arial"/>
          <w:sz w:val="22"/>
          <w:szCs w:val="22"/>
        </w:rPr>
        <w:t>to select</w:t>
      </w:r>
      <w:r w:rsidR="005970FD" w:rsidRPr="00F62D1A">
        <w:rPr>
          <w:rFonts w:ascii="Arial" w:hAnsi="Arial" w:cs="Arial"/>
          <w:sz w:val="22"/>
          <w:szCs w:val="22"/>
        </w:rPr>
        <w:t xml:space="preserve"> </w:t>
      </w:r>
      <w:r w:rsidR="005970FD">
        <w:rPr>
          <w:rFonts w:ascii="Arial" w:hAnsi="Arial" w:cs="Arial"/>
          <w:sz w:val="22"/>
          <w:szCs w:val="22"/>
        </w:rPr>
        <w:t xml:space="preserve">a project </w:t>
      </w:r>
      <w:r w:rsidR="0036580A">
        <w:rPr>
          <w:rFonts w:ascii="Arial" w:hAnsi="Arial" w:cs="Arial"/>
          <w:sz w:val="22"/>
          <w:szCs w:val="22"/>
        </w:rPr>
        <w:t xml:space="preserve">which will be </w:t>
      </w:r>
      <w:r w:rsidR="005970FD">
        <w:rPr>
          <w:rFonts w:ascii="Arial" w:hAnsi="Arial" w:cs="Arial"/>
          <w:sz w:val="22"/>
          <w:szCs w:val="22"/>
        </w:rPr>
        <w:t xml:space="preserve">suitable for the student </w:t>
      </w:r>
      <w:r w:rsidR="005970FD" w:rsidRPr="00F62D1A">
        <w:rPr>
          <w:rFonts w:ascii="Arial" w:hAnsi="Arial" w:cs="Arial"/>
          <w:sz w:val="22"/>
          <w:szCs w:val="22"/>
        </w:rPr>
        <w:t xml:space="preserve">and </w:t>
      </w:r>
      <w:r w:rsidR="0036580A" w:rsidRPr="00F62D1A">
        <w:rPr>
          <w:rFonts w:ascii="Arial" w:hAnsi="Arial" w:cs="Arial"/>
          <w:sz w:val="22"/>
          <w:szCs w:val="22"/>
        </w:rPr>
        <w:t>the placement site</w:t>
      </w:r>
      <w:r w:rsidR="00303707">
        <w:rPr>
          <w:rFonts w:ascii="Arial" w:hAnsi="Arial" w:cs="Arial"/>
          <w:sz w:val="22"/>
          <w:szCs w:val="22"/>
        </w:rPr>
        <w:t>.</w:t>
      </w:r>
      <w:r w:rsidR="0036580A" w:rsidRPr="00F62D1A">
        <w:rPr>
          <w:rFonts w:ascii="Arial" w:hAnsi="Arial" w:cs="Arial"/>
          <w:color w:val="76923C" w:themeColor="accent3" w:themeShade="BF"/>
          <w:sz w:val="22"/>
          <w:szCs w:val="22"/>
        </w:rPr>
        <w:t xml:space="preserve"> </w:t>
      </w:r>
      <w:r w:rsidR="00B879F0" w:rsidRPr="00B22606">
        <w:rPr>
          <w:rFonts w:ascii="Arial" w:hAnsi="Arial" w:cs="Arial"/>
          <w:sz w:val="22"/>
          <w:szCs w:val="22"/>
        </w:rPr>
        <w:t xml:space="preserve">It is expected that students will be able to </w:t>
      </w:r>
      <w:r w:rsidR="00B22606" w:rsidRPr="00B22606">
        <w:rPr>
          <w:rFonts w:ascii="Arial" w:hAnsi="Arial" w:cs="Arial"/>
          <w:sz w:val="22"/>
          <w:szCs w:val="22"/>
        </w:rPr>
        <w:t xml:space="preserve">perform at the same level of expertise and efficiency as any entry level HIM professional.  </w:t>
      </w:r>
    </w:p>
    <w:p w:rsidR="00303707" w:rsidRDefault="00303707" w:rsidP="0064622F">
      <w:pPr>
        <w:spacing w:line="240" w:lineRule="auto"/>
        <w:rPr>
          <w:rFonts w:ascii="Arial" w:hAnsi="Arial" w:cs="Arial"/>
          <w:sz w:val="22"/>
          <w:szCs w:val="22"/>
        </w:rPr>
      </w:pPr>
    </w:p>
    <w:p w:rsidR="003220AA" w:rsidRPr="00303707" w:rsidRDefault="003220AA" w:rsidP="0064622F">
      <w:pPr>
        <w:spacing w:line="240" w:lineRule="auto"/>
        <w:rPr>
          <w:rFonts w:ascii="Arial" w:hAnsi="Arial" w:cs="Arial"/>
          <w:sz w:val="22"/>
          <w:szCs w:val="22"/>
        </w:rPr>
      </w:pPr>
      <w:r w:rsidRPr="00303707">
        <w:rPr>
          <w:rFonts w:ascii="Arial" w:hAnsi="Arial" w:cs="Arial"/>
          <w:sz w:val="22"/>
          <w:szCs w:val="22"/>
        </w:rPr>
        <w:t xml:space="preserve">The expectation is that the </w:t>
      </w:r>
      <w:r w:rsidR="00B153E8" w:rsidRPr="00303707">
        <w:rPr>
          <w:rFonts w:ascii="Arial" w:hAnsi="Arial" w:cs="Arial"/>
          <w:sz w:val="22"/>
          <w:szCs w:val="22"/>
        </w:rPr>
        <w:t xml:space="preserve">placement </w:t>
      </w:r>
      <w:r w:rsidRPr="00303707">
        <w:rPr>
          <w:rFonts w:ascii="Arial" w:hAnsi="Arial" w:cs="Arial"/>
          <w:sz w:val="22"/>
          <w:szCs w:val="22"/>
        </w:rPr>
        <w:t xml:space="preserve">will be </w:t>
      </w:r>
      <w:r w:rsidR="00B153E8" w:rsidRPr="00303707">
        <w:rPr>
          <w:rFonts w:ascii="Arial" w:hAnsi="Arial" w:cs="Arial"/>
          <w:sz w:val="22"/>
          <w:szCs w:val="22"/>
        </w:rPr>
        <w:t xml:space="preserve">beneficial to both the </w:t>
      </w:r>
      <w:r w:rsidRPr="00303707">
        <w:rPr>
          <w:rFonts w:ascii="Arial" w:hAnsi="Arial" w:cs="Arial"/>
          <w:sz w:val="22"/>
          <w:szCs w:val="22"/>
        </w:rPr>
        <w:t xml:space="preserve">host organization and the student and therefore any function which allows the student to assist the facility in various areas while enhancing their knowledge gained at school would be a valuable experience. </w:t>
      </w:r>
      <w:r w:rsidR="00303707" w:rsidRPr="00303707">
        <w:rPr>
          <w:rFonts w:ascii="Arial" w:hAnsi="Arial" w:cs="Arial"/>
          <w:sz w:val="22"/>
          <w:szCs w:val="22"/>
        </w:rPr>
        <w:t>As Anton Chekhov stated “</w:t>
      </w:r>
      <w:r w:rsidRPr="00303707">
        <w:rPr>
          <w:rFonts w:ascii="Arial" w:hAnsi="Arial" w:cs="Arial"/>
          <w:i/>
          <w:sz w:val="22"/>
          <w:szCs w:val="22"/>
        </w:rPr>
        <w:t>Knowledge is of no value unless you put it into practice”</w:t>
      </w:r>
      <w:r w:rsidR="00303707" w:rsidRPr="00303707">
        <w:rPr>
          <w:rFonts w:ascii="Arial" w:hAnsi="Arial" w:cs="Arial"/>
          <w:i/>
          <w:sz w:val="22"/>
          <w:szCs w:val="22"/>
        </w:rPr>
        <w:t>.</w:t>
      </w:r>
      <w:r w:rsidRPr="00303707">
        <w:rPr>
          <w:rFonts w:ascii="Arial" w:hAnsi="Arial" w:cs="Arial"/>
          <w:sz w:val="22"/>
          <w:szCs w:val="22"/>
        </w:rPr>
        <w:t xml:space="preserve"> </w:t>
      </w:r>
    </w:p>
    <w:p w:rsidR="003220AA" w:rsidRDefault="003220AA" w:rsidP="0064622F">
      <w:pPr>
        <w:spacing w:line="240" w:lineRule="auto"/>
        <w:rPr>
          <w:rFonts w:ascii="Arial" w:hAnsi="Arial" w:cs="Arial"/>
          <w:sz w:val="22"/>
          <w:szCs w:val="22"/>
        </w:rPr>
      </w:pPr>
    </w:p>
    <w:p w:rsidR="00C844A6" w:rsidRPr="003220AA" w:rsidRDefault="00303707" w:rsidP="0064622F">
      <w:pPr>
        <w:spacing w:line="240" w:lineRule="auto"/>
        <w:rPr>
          <w:rFonts w:ascii="Arial" w:hAnsi="Arial" w:cs="Arial"/>
          <w:i/>
          <w:sz w:val="22"/>
          <w:szCs w:val="22"/>
        </w:rPr>
      </w:pPr>
      <w:r>
        <w:rPr>
          <w:rFonts w:ascii="Arial" w:hAnsi="Arial" w:cs="Arial"/>
          <w:sz w:val="22"/>
          <w:szCs w:val="22"/>
        </w:rPr>
        <w:t>T</w:t>
      </w:r>
      <w:r w:rsidR="003220AA" w:rsidRPr="00572F4B">
        <w:rPr>
          <w:rFonts w:ascii="Arial" w:hAnsi="Arial" w:cs="Arial"/>
          <w:sz w:val="22"/>
          <w:szCs w:val="22"/>
        </w:rPr>
        <w:t xml:space="preserve">he following is a </w:t>
      </w:r>
      <w:r w:rsidR="003220AA" w:rsidRPr="00572F4B">
        <w:rPr>
          <w:rFonts w:ascii="Arial" w:hAnsi="Arial" w:cs="Arial"/>
          <w:b/>
          <w:i/>
          <w:sz w:val="22"/>
          <w:szCs w:val="22"/>
        </w:rPr>
        <w:t>suggested</w:t>
      </w:r>
      <w:r w:rsidR="003220AA" w:rsidRPr="00572F4B">
        <w:rPr>
          <w:rFonts w:ascii="Arial" w:hAnsi="Arial" w:cs="Arial"/>
          <w:sz w:val="22"/>
          <w:szCs w:val="22"/>
        </w:rPr>
        <w:t xml:space="preserve"> list of</w:t>
      </w:r>
      <w:r w:rsidR="003220AA">
        <w:rPr>
          <w:rFonts w:ascii="Arial" w:hAnsi="Arial" w:cs="Arial"/>
          <w:sz w:val="22"/>
          <w:szCs w:val="22"/>
        </w:rPr>
        <w:t xml:space="preserve"> </w:t>
      </w:r>
      <w:r w:rsidR="003220AA" w:rsidRPr="00303707">
        <w:rPr>
          <w:rFonts w:ascii="Arial" w:hAnsi="Arial" w:cs="Arial"/>
          <w:sz w:val="22"/>
          <w:szCs w:val="22"/>
        </w:rPr>
        <w:t>tasks</w:t>
      </w:r>
      <w:r w:rsidR="003220AA">
        <w:rPr>
          <w:rFonts w:ascii="Arial" w:hAnsi="Arial" w:cs="Arial"/>
          <w:sz w:val="22"/>
          <w:szCs w:val="22"/>
        </w:rPr>
        <w:t xml:space="preserve"> the student could perform at the placement facility </w:t>
      </w:r>
      <w:r w:rsidR="003220AA" w:rsidRPr="00572F4B">
        <w:rPr>
          <w:rFonts w:ascii="Arial" w:hAnsi="Arial" w:cs="Arial"/>
          <w:sz w:val="22"/>
          <w:szCs w:val="22"/>
        </w:rPr>
        <w:t xml:space="preserve">during </w:t>
      </w:r>
      <w:r w:rsidR="003220AA">
        <w:rPr>
          <w:rFonts w:ascii="Arial" w:hAnsi="Arial" w:cs="Arial"/>
          <w:sz w:val="22"/>
          <w:szCs w:val="22"/>
        </w:rPr>
        <w:t xml:space="preserve">their </w:t>
      </w:r>
      <w:r w:rsidR="00BF16A7">
        <w:rPr>
          <w:rFonts w:ascii="Arial" w:hAnsi="Arial" w:cs="Arial"/>
          <w:sz w:val="22"/>
          <w:szCs w:val="22"/>
        </w:rPr>
        <w:t xml:space="preserve">summer </w:t>
      </w:r>
      <w:r w:rsidR="003220AA">
        <w:rPr>
          <w:rFonts w:ascii="Arial" w:hAnsi="Arial" w:cs="Arial"/>
          <w:sz w:val="22"/>
          <w:szCs w:val="22"/>
        </w:rPr>
        <w:t>practicum.</w:t>
      </w:r>
    </w:p>
    <w:p w:rsidR="005970FD" w:rsidRDefault="005970FD" w:rsidP="0064622F">
      <w:pPr>
        <w:pStyle w:val="ListParagraph"/>
        <w:numPr>
          <w:ilvl w:val="0"/>
          <w:numId w:val="12"/>
        </w:numPr>
        <w:spacing w:after="0" w:line="240" w:lineRule="auto"/>
        <w:rPr>
          <w:rFonts w:ascii="Arial" w:hAnsi="Arial" w:cs="Arial"/>
        </w:rPr>
      </w:pPr>
      <w:r>
        <w:rPr>
          <w:rFonts w:ascii="Arial" w:hAnsi="Arial" w:cs="Arial"/>
        </w:rPr>
        <w:t>Privacy Office requests or investigations.</w:t>
      </w:r>
    </w:p>
    <w:p w:rsidR="009B7DB4" w:rsidRPr="00572F4B" w:rsidRDefault="005970FD" w:rsidP="009B7DB4">
      <w:pPr>
        <w:pStyle w:val="ListParagraph"/>
        <w:numPr>
          <w:ilvl w:val="0"/>
          <w:numId w:val="12"/>
        </w:numPr>
        <w:spacing w:after="0" w:line="240" w:lineRule="auto"/>
        <w:rPr>
          <w:rFonts w:ascii="Arial" w:hAnsi="Arial" w:cs="Arial"/>
        </w:rPr>
      </w:pPr>
      <w:r>
        <w:rPr>
          <w:rFonts w:ascii="Arial" w:hAnsi="Arial" w:cs="Arial"/>
        </w:rPr>
        <w:t>Requests from third parties for patient information</w:t>
      </w:r>
      <w:r w:rsidR="009B7DB4" w:rsidRPr="009B7DB4">
        <w:rPr>
          <w:rFonts w:ascii="Arial" w:hAnsi="Arial" w:cs="Arial"/>
        </w:rPr>
        <w:t xml:space="preserve"> </w:t>
      </w:r>
      <w:r w:rsidR="009B7DB4">
        <w:rPr>
          <w:rFonts w:ascii="Arial" w:hAnsi="Arial" w:cs="Arial"/>
        </w:rPr>
        <w:t>(Release of Information)</w:t>
      </w:r>
    </w:p>
    <w:p w:rsidR="005970FD" w:rsidRDefault="005970FD" w:rsidP="0064622F">
      <w:pPr>
        <w:pStyle w:val="ListParagraph"/>
        <w:numPr>
          <w:ilvl w:val="0"/>
          <w:numId w:val="12"/>
        </w:numPr>
        <w:spacing w:after="0" w:line="240" w:lineRule="auto"/>
        <w:rPr>
          <w:rFonts w:ascii="Arial" w:hAnsi="Arial" w:cs="Arial"/>
        </w:rPr>
      </w:pPr>
      <w:r>
        <w:rPr>
          <w:rFonts w:ascii="Arial" w:hAnsi="Arial" w:cs="Arial"/>
        </w:rPr>
        <w:t>Requests from internal parties for information for quality assurance, risk management or research.</w:t>
      </w:r>
    </w:p>
    <w:p w:rsidR="005970FD" w:rsidRDefault="005970FD" w:rsidP="0064622F">
      <w:pPr>
        <w:pStyle w:val="ListParagraph"/>
        <w:numPr>
          <w:ilvl w:val="0"/>
          <w:numId w:val="12"/>
        </w:numPr>
        <w:spacing w:after="0" w:line="240" w:lineRule="auto"/>
        <w:rPr>
          <w:rFonts w:ascii="Arial" w:hAnsi="Arial" w:cs="Arial"/>
        </w:rPr>
      </w:pPr>
      <w:r>
        <w:rPr>
          <w:rFonts w:ascii="Arial" w:hAnsi="Arial" w:cs="Arial"/>
        </w:rPr>
        <w:t>Work flow analysis</w:t>
      </w:r>
    </w:p>
    <w:p w:rsidR="005970FD" w:rsidRDefault="005970FD" w:rsidP="0064622F">
      <w:pPr>
        <w:pStyle w:val="ListParagraph"/>
        <w:numPr>
          <w:ilvl w:val="0"/>
          <w:numId w:val="12"/>
        </w:numPr>
        <w:spacing w:after="0" w:line="240" w:lineRule="auto"/>
        <w:rPr>
          <w:rFonts w:ascii="Arial" w:hAnsi="Arial" w:cs="Arial"/>
        </w:rPr>
      </w:pPr>
      <w:r>
        <w:rPr>
          <w:rFonts w:ascii="Arial" w:hAnsi="Arial" w:cs="Arial"/>
        </w:rPr>
        <w:t>Data collection and input</w:t>
      </w:r>
    </w:p>
    <w:p w:rsidR="005970FD" w:rsidRDefault="005970FD" w:rsidP="0064622F">
      <w:pPr>
        <w:pStyle w:val="ListParagraph"/>
        <w:numPr>
          <w:ilvl w:val="0"/>
          <w:numId w:val="12"/>
        </w:numPr>
        <w:spacing w:after="0" w:line="240" w:lineRule="auto"/>
        <w:rPr>
          <w:rFonts w:ascii="Arial" w:hAnsi="Arial" w:cs="Arial"/>
        </w:rPr>
      </w:pPr>
      <w:r>
        <w:rPr>
          <w:rFonts w:ascii="Arial" w:hAnsi="Arial" w:cs="Arial"/>
        </w:rPr>
        <w:t>Coding of emergency, clinic, cancer care, or inpatient records using Canadian coding standards and ICD10-CA and CCI.</w:t>
      </w:r>
    </w:p>
    <w:p w:rsidR="005970FD" w:rsidRPr="00846592" w:rsidRDefault="005970FD" w:rsidP="00846592">
      <w:pPr>
        <w:pStyle w:val="ListParagraph"/>
        <w:numPr>
          <w:ilvl w:val="0"/>
          <w:numId w:val="12"/>
        </w:numPr>
        <w:spacing w:after="0" w:line="240" w:lineRule="auto"/>
        <w:rPr>
          <w:rFonts w:ascii="Arial" w:hAnsi="Arial" w:cs="Arial"/>
        </w:rPr>
      </w:pPr>
      <w:r w:rsidRPr="00846592">
        <w:rPr>
          <w:rFonts w:ascii="Arial" w:hAnsi="Arial" w:cs="Arial"/>
        </w:rPr>
        <w:t>Reception/registration and management of the Master patient Index.</w:t>
      </w:r>
    </w:p>
    <w:p w:rsidR="005970FD" w:rsidRPr="00572F4B" w:rsidRDefault="005970FD" w:rsidP="0064622F">
      <w:pPr>
        <w:pStyle w:val="ListParagraph"/>
        <w:numPr>
          <w:ilvl w:val="0"/>
          <w:numId w:val="12"/>
        </w:numPr>
        <w:spacing w:after="0" w:line="240" w:lineRule="auto"/>
        <w:rPr>
          <w:rFonts w:ascii="Arial" w:hAnsi="Arial" w:cs="Arial"/>
        </w:rPr>
      </w:pPr>
      <w:r w:rsidRPr="00572F4B">
        <w:rPr>
          <w:rFonts w:ascii="Arial" w:hAnsi="Arial" w:cs="Arial"/>
        </w:rPr>
        <w:t xml:space="preserve">Quality assurance and error correction of data entered into the electronic health record </w:t>
      </w:r>
      <w:r>
        <w:rPr>
          <w:rFonts w:ascii="Arial" w:hAnsi="Arial" w:cs="Arial"/>
        </w:rPr>
        <w:t xml:space="preserve"> or abstracting </w:t>
      </w:r>
      <w:r w:rsidRPr="00572F4B">
        <w:rPr>
          <w:rFonts w:ascii="Arial" w:hAnsi="Arial" w:cs="Arial"/>
        </w:rPr>
        <w:t>system</w:t>
      </w:r>
    </w:p>
    <w:p w:rsidR="005970FD" w:rsidRPr="00572F4B" w:rsidRDefault="005970FD" w:rsidP="0064622F">
      <w:pPr>
        <w:pStyle w:val="ListParagraph"/>
        <w:numPr>
          <w:ilvl w:val="0"/>
          <w:numId w:val="12"/>
        </w:numPr>
        <w:spacing w:after="0" w:line="240" w:lineRule="auto"/>
        <w:rPr>
          <w:rFonts w:ascii="Arial" w:hAnsi="Arial" w:cs="Arial"/>
        </w:rPr>
      </w:pPr>
      <w:r>
        <w:rPr>
          <w:rFonts w:ascii="Arial" w:hAnsi="Arial" w:cs="Arial"/>
        </w:rPr>
        <w:t>Collating patient information for the</w:t>
      </w:r>
      <w:r w:rsidRPr="00572F4B">
        <w:rPr>
          <w:rFonts w:ascii="Arial" w:hAnsi="Arial" w:cs="Arial"/>
        </w:rPr>
        <w:t xml:space="preserve"> patient referral process</w:t>
      </w:r>
    </w:p>
    <w:p w:rsidR="005970FD" w:rsidRPr="00572F4B" w:rsidRDefault="005970FD" w:rsidP="0064622F">
      <w:pPr>
        <w:pStyle w:val="ListParagraph"/>
        <w:numPr>
          <w:ilvl w:val="0"/>
          <w:numId w:val="12"/>
        </w:numPr>
        <w:spacing w:after="0" w:line="240" w:lineRule="auto"/>
        <w:rPr>
          <w:rFonts w:ascii="Arial" w:hAnsi="Arial" w:cs="Arial"/>
        </w:rPr>
      </w:pPr>
      <w:r>
        <w:rPr>
          <w:rFonts w:ascii="Arial" w:hAnsi="Arial" w:cs="Arial"/>
        </w:rPr>
        <w:t>Compile</w:t>
      </w:r>
      <w:r w:rsidRPr="00572F4B">
        <w:rPr>
          <w:rFonts w:ascii="Arial" w:hAnsi="Arial" w:cs="Arial"/>
        </w:rPr>
        <w:t xml:space="preserve"> statistics and/or research</w:t>
      </w:r>
    </w:p>
    <w:p w:rsidR="005970FD" w:rsidRDefault="00303707" w:rsidP="0064622F">
      <w:pPr>
        <w:pStyle w:val="ListParagraph"/>
        <w:numPr>
          <w:ilvl w:val="0"/>
          <w:numId w:val="12"/>
        </w:numPr>
        <w:spacing w:after="0" w:line="240" w:lineRule="auto"/>
        <w:rPr>
          <w:rFonts w:ascii="Arial" w:hAnsi="Arial" w:cs="Arial"/>
        </w:rPr>
      </w:pPr>
      <w:r>
        <w:rPr>
          <w:rFonts w:ascii="Arial" w:hAnsi="Arial" w:cs="Arial"/>
        </w:rPr>
        <w:t>Policy and/or procedure review or development for health information practices such as document standardization, forms cataloguing and design, deficiency processing, or r</w:t>
      </w:r>
      <w:r w:rsidR="005970FD">
        <w:rPr>
          <w:rFonts w:ascii="Arial" w:hAnsi="Arial" w:cs="Arial"/>
        </w:rPr>
        <w:t>ecords destruction and chart retention protocols</w:t>
      </w:r>
    </w:p>
    <w:p w:rsidR="005970FD" w:rsidRPr="00572F4B" w:rsidRDefault="005970FD" w:rsidP="0064622F">
      <w:pPr>
        <w:pStyle w:val="ListParagraph"/>
        <w:numPr>
          <w:ilvl w:val="0"/>
          <w:numId w:val="12"/>
        </w:numPr>
        <w:spacing w:after="0" w:line="240" w:lineRule="auto"/>
        <w:rPr>
          <w:rFonts w:ascii="Arial" w:hAnsi="Arial" w:cs="Arial"/>
        </w:rPr>
      </w:pPr>
      <w:r>
        <w:rPr>
          <w:rFonts w:ascii="Arial" w:hAnsi="Arial" w:cs="Arial"/>
        </w:rPr>
        <w:t>Literature searches for policy and procedure development</w:t>
      </w:r>
    </w:p>
    <w:p w:rsidR="005970FD" w:rsidRPr="00572F4B" w:rsidRDefault="005970FD" w:rsidP="0064622F">
      <w:pPr>
        <w:pStyle w:val="ListParagraph"/>
        <w:spacing w:after="0" w:line="240" w:lineRule="auto"/>
        <w:rPr>
          <w:rFonts w:ascii="Arial" w:hAnsi="Arial" w:cs="Arial"/>
        </w:rPr>
      </w:pPr>
    </w:p>
    <w:p w:rsidR="005970FD" w:rsidRPr="00572F4B" w:rsidRDefault="005970FD" w:rsidP="0064622F">
      <w:pPr>
        <w:spacing w:line="240" w:lineRule="auto"/>
        <w:rPr>
          <w:rFonts w:ascii="Arial" w:hAnsi="Arial" w:cs="Arial"/>
          <w:sz w:val="22"/>
          <w:szCs w:val="22"/>
        </w:rPr>
      </w:pPr>
      <w:r w:rsidRPr="00572F4B">
        <w:rPr>
          <w:rFonts w:ascii="Arial" w:hAnsi="Arial" w:cs="Arial"/>
          <w:sz w:val="22"/>
          <w:szCs w:val="22"/>
        </w:rPr>
        <w:t xml:space="preserve">Please note that this is a list of </w:t>
      </w:r>
      <w:r w:rsidRPr="00572F4B">
        <w:rPr>
          <w:rFonts w:ascii="Arial" w:hAnsi="Arial" w:cs="Arial"/>
          <w:b/>
          <w:i/>
          <w:sz w:val="22"/>
          <w:szCs w:val="22"/>
        </w:rPr>
        <w:t>suggestions</w:t>
      </w:r>
      <w:r w:rsidRPr="00572F4B">
        <w:rPr>
          <w:rFonts w:ascii="Arial" w:hAnsi="Arial" w:cs="Arial"/>
          <w:sz w:val="22"/>
          <w:szCs w:val="22"/>
        </w:rPr>
        <w:t>.  We realize that your organization is very busy and we sincerely appreciate the time you and your staff will take in mentoring the student(s)</w:t>
      </w:r>
      <w:r>
        <w:rPr>
          <w:rFonts w:ascii="Arial" w:hAnsi="Arial" w:cs="Arial"/>
          <w:sz w:val="22"/>
          <w:szCs w:val="22"/>
        </w:rPr>
        <w:t xml:space="preserve"> should you accept the practicum</w:t>
      </w:r>
      <w:r w:rsidRPr="00572F4B">
        <w:rPr>
          <w:rFonts w:ascii="Arial" w:hAnsi="Arial" w:cs="Arial"/>
          <w:sz w:val="22"/>
          <w:szCs w:val="22"/>
        </w:rPr>
        <w:t xml:space="preserve">.  </w:t>
      </w:r>
    </w:p>
    <w:p w:rsidR="005970FD" w:rsidRPr="00572F4B" w:rsidRDefault="005970FD" w:rsidP="0064622F">
      <w:pPr>
        <w:spacing w:line="240" w:lineRule="auto"/>
        <w:rPr>
          <w:rFonts w:ascii="Arial" w:hAnsi="Arial" w:cs="Arial"/>
          <w:sz w:val="22"/>
          <w:szCs w:val="22"/>
        </w:rPr>
      </w:pPr>
      <w:r w:rsidRPr="00572F4B">
        <w:rPr>
          <w:rFonts w:ascii="Arial" w:hAnsi="Arial" w:cs="Arial"/>
          <w:sz w:val="22"/>
          <w:szCs w:val="22"/>
        </w:rPr>
        <w:t xml:space="preserve">If you have any questions or concerns about any of the requirements or processes related to the placement experience, please do not hesitate to contact either Jane Piribauer or </w:t>
      </w:r>
      <w:r w:rsidR="00303707">
        <w:rPr>
          <w:rFonts w:ascii="Arial" w:hAnsi="Arial" w:cs="Arial"/>
          <w:sz w:val="22"/>
          <w:szCs w:val="22"/>
        </w:rPr>
        <w:t>myself at</w:t>
      </w:r>
      <w:r w:rsidR="00030EC8">
        <w:rPr>
          <w:rFonts w:ascii="Arial" w:hAnsi="Arial" w:cs="Arial"/>
          <w:sz w:val="22"/>
          <w:szCs w:val="22"/>
        </w:rPr>
        <w:t xml:space="preserve"> any time.</w:t>
      </w:r>
    </w:p>
    <w:p w:rsidR="005970FD" w:rsidRPr="00572F4B" w:rsidRDefault="005970FD" w:rsidP="0064622F">
      <w:pPr>
        <w:spacing w:line="240" w:lineRule="auto"/>
        <w:rPr>
          <w:rFonts w:ascii="Arial" w:hAnsi="Arial" w:cs="Arial"/>
          <w:sz w:val="22"/>
          <w:szCs w:val="22"/>
        </w:rPr>
      </w:pPr>
    </w:p>
    <w:p w:rsidR="005970FD" w:rsidRPr="00572F4B" w:rsidRDefault="005970FD" w:rsidP="0064622F">
      <w:pPr>
        <w:spacing w:line="240" w:lineRule="auto"/>
        <w:rPr>
          <w:rFonts w:ascii="Arial" w:hAnsi="Arial" w:cs="Arial"/>
          <w:sz w:val="22"/>
          <w:szCs w:val="22"/>
        </w:rPr>
      </w:pPr>
      <w:r w:rsidRPr="00572F4B">
        <w:rPr>
          <w:rFonts w:ascii="Arial" w:hAnsi="Arial" w:cs="Arial"/>
          <w:sz w:val="22"/>
          <w:szCs w:val="22"/>
        </w:rPr>
        <w:t xml:space="preserve">Thank you for considering our students for a placement in your organization. </w:t>
      </w:r>
      <w:r w:rsidR="00030EC8">
        <w:rPr>
          <w:rFonts w:ascii="Arial" w:hAnsi="Arial" w:cs="Arial"/>
          <w:sz w:val="22"/>
          <w:szCs w:val="22"/>
        </w:rPr>
        <w:t>We look</w:t>
      </w:r>
      <w:r>
        <w:rPr>
          <w:rFonts w:ascii="Arial" w:hAnsi="Arial" w:cs="Arial"/>
          <w:sz w:val="22"/>
          <w:szCs w:val="22"/>
        </w:rPr>
        <w:t xml:space="preserve"> forward to working with you in the near future.</w:t>
      </w:r>
    </w:p>
    <w:p w:rsidR="005970FD" w:rsidRPr="00572F4B" w:rsidRDefault="005970FD" w:rsidP="0064622F">
      <w:pPr>
        <w:spacing w:line="240" w:lineRule="auto"/>
        <w:rPr>
          <w:rFonts w:ascii="Arial" w:hAnsi="Arial" w:cs="Arial"/>
          <w:sz w:val="22"/>
          <w:szCs w:val="22"/>
        </w:rPr>
      </w:pPr>
    </w:p>
    <w:p w:rsidR="005970FD" w:rsidRPr="00572F4B" w:rsidRDefault="005970FD" w:rsidP="0064622F">
      <w:pPr>
        <w:spacing w:line="240" w:lineRule="auto"/>
        <w:rPr>
          <w:rFonts w:ascii="Arial" w:hAnsi="Arial" w:cs="Arial"/>
          <w:sz w:val="22"/>
          <w:szCs w:val="22"/>
        </w:rPr>
      </w:pPr>
    </w:p>
    <w:p w:rsidR="005970FD" w:rsidRPr="00572F4B" w:rsidRDefault="005970FD" w:rsidP="0064622F">
      <w:pPr>
        <w:spacing w:line="240" w:lineRule="auto"/>
        <w:rPr>
          <w:rFonts w:ascii="Arial" w:hAnsi="Arial" w:cs="Arial"/>
          <w:sz w:val="22"/>
          <w:szCs w:val="22"/>
        </w:rPr>
      </w:pPr>
      <w:r w:rsidRPr="00572F4B">
        <w:rPr>
          <w:rFonts w:ascii="Arial" w:hAnsi="Arial" w:cs="Arial"/>
          <w:sz w:val="22"/>
          <w:szCs w:val="22"/>
        </w:rPr>
        <w:t>Yours very truly,</w:t>
      </w:r>
    </w:p>
    <w:p w:rsidR="005970FD" w:rsidRPr="00572F4B" w:rsidRDefault="005970FD" w:rsidP="0064622F">
      <w:pPr>
        <w:spacing w:line="240" w:lineRule="auto"/>
        <w:rPr>
          <w:rFonts w:ascii="Arial" w:hAnsi="Arial" w:cs="Arial"/>
          <w:sz w:val="22"/>
          <w:szCs w:val="22"/>
        </w:rPr>
      </w:pPr>
    </w:p>
    <w:p w:rsidR="005970FD" w:rsidRPr="00572F4B" w:rsidRDefault="005970FD" w:rsidP="0064622F">
      <w:pPr>
        <w:rPr>
          <w:rFonts w:ascii="Arial" w:hAnsi="Arial" w:cs="Arial"/>
          <w:sz w:val="22"/>
          <w:szCs w:val="22"/>
        </w:rPr>
      </w:pPr>
    </w:p>
    <w:p w:rsidR="009B7DB4" w:rsidRDefault="005970FD" w:rsidP="0064622F">
      <w:pPr>
        <w:spacing w:line="240" w:lineRule="auto"/>
        <w:rPr>
          <w:rFonts w:ascii="Arial" w:hAnsi="Arial" w:cs="Arial"/>
          <w:sz w:val="22"/>
          <w:szCs w:val="22"/>
        </w:rPr>
      </w:pPr>
      <w:r w:rsidRPr="00303707">
        <w:rPr>
          <w:rFonts w:ascii="Arial" w:hAnsi="Arial" w:cs="Arial"/>
          <w:sz w:val="22"/>
          <w:szCs w:val="22"/>
        </w:rPr>
        <w:t>Barbara Nayler</w:t>
      </w:r>
      <w:r w:rsidR="00030EC8" w:rsidRPr="00303707">
        <w:rPr>
          <w:rFonts w:ascii="Arial" w:hAnsi="Arial" w:cs="Arial"/>
          <w:sz w:val="22"/>
          <w:szCs w:val="22"/>
        </w:rPr>
        <w:t xml:space="preserve">, Placement </w:t>
      </w:r>
    </w:p>
    <w:p w:rsidR="005970FD" w:rsidRPr="00303707" w:rsidRDefault="005970FD" w:rsidP="0064622F">
      <w:pPr>
        <w:spacing w:line="240" w:lineRule="auto"/>
        <w:rPr>
          <w:rFonts w:ascii="Arial" w:hAnsi="Arial" w:cs="Arial"/>
          <w:sz w:val="22"/>
          <w:szCs w:val="22"/>
        </w:rPr>
      </w:pPr>
      <w:r w:rsidRPr="00303707">
        <w:rPr>
          <w:rFonts w:ascii="Arial" w:hAnsi="Arial" w:cs="Arial"/>
          <w:sz w:val="22"/>
          <w:szCs w:val="22"/>
        </w:rPr>
        <w:lastRenderedPageBreak/>
        <w:t>613 544-5400 Ext 1330</w:t>
      </w:r>
    </w:p>
    <w:p w:rsidR="005970FD" w:rsidRPr="00303707" w:rsidRDefault="00CB53E8" w:rsidP="0064622F">
      <w:pPr>
        <w:spacing w:line="240" w:lineRule="auto"/>
        <w:rPr>
          <w:rStyle w:val="Hyperlink"/>
          <w:rFonts w:ascii="Arial" w:hAnsi="Arial" w:cs="Arial"/>
          <w:color w:val="auto"/>
          <w:sz w:val="22"/>
          <w:szCs w:val="22"/>
        </w:rPr>
      </w:pPr>
      <w:hyperlink r:id="rId9" w:history="1">
        <w:r w:rsidR="005970FD" w:rsidRPr="00303707">
          <w:rPr>
            <w:rStyle w:val="Hyperlink"/>
            <w:rFonts w:ascii="Arial" w:hAnsi="Arial" w:cs="Arial"/>
            <w:color w:val="auto"/>
            <w:sz w:val="22"/>
            <w:szCs w:val="22"/>
          </w:rPr>
          <w:t>bnayler@sl.on.ca</w:t>
        </w:r>
      </w:hyperlink>
    </w:p>
    <w:p w:rsidR="00030EC8" w:rsidRPr="00303707" w:rsidRDefault="00030EC8" w:rsidP="0064622F">
      <w:pPr>
        <w:spacing w:line="240" w:lineRule="auto"/>
        <w:rPr>
          <w:rFonts w:ascii="Arial" w:hAnsi="Arial" w:cs="Arial"/>
          <w:sz w:val="22"/>
          <w:szCs w:val="22"/>
        </w:rPr>
      </w:pPr>
      <w:r w:rsidRPr="00303707">
        <w:rPr>
          <w:rFonts w:ascii="Arial" w:hAnsi="Arial" w:cs="Arial"/>
          <w:sz w:val="22"/>
          <w:szCs w:val="22"/>
        </w:rPr>
        <w:t>Fax: 613-545-3915</w:t>
      </w:r>
    </w:p>
    <w:p w:rsidR="005970FD" w:rsidRPr="00303707" w:rsidRDefault="005970FD" w:rsidP="0064622F">
      <w:pPr>
        <w:rPr>
          <w:rFonts w:ascii="Arial" w:hAnsi="Arial" w:cs="Arial"/>
          <w:sz w:val="22"/>
          <w:szCs w:val="22"/>
        </w:rPr>
      </w:pPr>
    </w:p>
    <w:p w:rsidR="005970FD" w:rsidRPr="00303707" w:rsidRDefault="00114C23" w:rsidP="0064622F">
      <w:pPr>
        <w:spacing w:line="240" w:lineRule="auto"/>
        <w:rPr>
          <w:rFonts w:ascii="Arial" w:hAnsi="Arial" w:cs="Arial"/>
          <w:sz w:val="22"/>
          <w:szCs w:val="22"/>
        </w:rPr>
      </w:pPr>
      <w:r>
        <w:rPr>
          <w:rFonts w:ascii="Arial" w:hAnsi="Arial" w:cs="Arial"/>
          <w:sz w:val="22"/>
          <w:szCs w:val="22"/>
        </w:rPr>
        <w:t>Megan Bailey CHIM</w:t>
      </w:r>
      <w:r w:rsidR="005970FD" w:rsidRPr="00303707">
        <w:rPr>
          <w:rFonts w:ascii="Arial" w:hAnsi="Arial" w:cs="Arial"/>
          <w:sz w:val="22"/>
          <w:szCs w:val="22"/>
        </w:rPr>
        <w:t>, Coordinator, HIM Program</w:t>
      </w:r>
    </w:p>
    <w:p w:rsidR="005970FD" w:rsidRPr="00303707" w:rsidRDefault="005970FD" w:rsidP="0064622F">
      <w:pPr>
        <w:spacing w:line="240" w:lineRule="auto"/>
        <w:rPr>
          <w:rFonts w:ascii="Arial" w:hAnsi="Arial" w:cs="Arial"/>
          <w:sz w:val="22"/>
          <w:szCs w:val="22"/>
        </w:rPr>
      </w:pPr>
      <w:r w:rsidRPr="00303707">
        <w:rPr>
          <w:rFonts w:ascii="Arial" w:hAnsi="Arial" w:cs="Arial"/>
          <w:sz w:val="22"/>
          <w:szCs w:val="22"/>
        </w:rPr>
        <w:t xml:space="preserve">613 544-5400 Ext </w:t>
      </w:r>
      <w:r w:rsidR="009B7DB4">
        <w:rPr>
          <w:rFonts w:ascii="Arial" w:hAnsi="Arial" w:cs="Arial"/>
          <w:sz w:val="22"/>
          <w:szCs w:val="22"/>
        </w:rPr>
        <w:t>1</w:t>
      </w:r>
      <w:r w:rsidR="00114C23">
        <w:rPr>
          <w:rFonts w:ascii="Arial" w:hAnsi="Arial" w:cs="Arial"/>
          <w:sz w:val="22"/>
          <w:szCs w:val="22"/>
        </w:rPr>
        <w:t>159</w:t>
      </w:r>
    </w:p>
    <w:p w:rsidR="005970FD" w:rsidRPr="00303707" w:rsidRDefault="00CB53E8" w:rsidP="0064622F">
      <w:pPr>
        <w:spacing w:line="240" w:lineRule="auto"/>
        <w:rPr>
          <w:rFonts w:ascii="Arial" w:hAnsi="Arial" w:cs="Arial"/>
          <w:sz w:val="22"/>
          <w:szCs w:val="22"/>
        </w:rPr>
      </w:pPr>
      <w:hyperlink r:id="rId10" w:history="1">
        <w:r w:rsidR="00114C23">
          <w:rPr>
            <w:rStyle w:val="Hyperlink"/>
            <w:rFonts w:ascii="Arial" w:hAnsi="Arial" w:cs="Arial"/>
            <w:color w:val="auto"/>
            <w:sz w:val="22"/>
            <w:szCs w:val="22"/>
          </w:rPr>
          <w:t>mbailey@sl.on.ca</w:t>
        </w:r>
      </w:hyperlink>
    </w:p>
    <w:p w:rsidR="00030EC8" w:rsidRPr="00303707" w:rsidRDefault="00030EC8" w:rsidP="0064622F">
      <w:pPr>
        <w:spacing w:line="240" w:lineRule="auto"/>
        <w:rPr>
          <w:rFonts w:ascii="Arial" w:hAnsi="Arial" w:cs="Arial"/>
          <w:sz w:val="22"/>
          <w:szCs w:val="22"/>
        </w:rPr>
      </w:pPr>
      <w:r w:rsidRPr="00303707">
        <w:rPr>
          <w:rFonts w:ascii="Arial" w:hAnsi="Arial" w:cs="Arial"/>
          <w:sz w:val="22"/>
          <w:szCs w:val="22"/>
        </w:rPr>
        <w:t>Fax: 613-545-3915</w:t>
      </w:r>
    </w:p>
    <w:p w:rsidR="005970FD" w:rsidRDefault="005970FD" w:rsidP="0064622F">
      <w:pPr>
        <w:spacing w:line="240" w:lineRule="auto"/>
        <w:rPr>
          <w:rFonts w:ascii="Arial" w:hAnsi="Arial" w:cs="Arial"/>
          <w:sz w:val="22"/>
          <w:szCs w:val="22"/>
        </w:rPr>
      </w:pPr>
    </w:p>
    <w:p w:rsidR="005970FD" w:rsidRDefault="005970FD" w:rsidP="0064622F">
      <w:pPr>
        <w:spacing w:line="240" w:lineRule="auto"/>
        <w:rPr>
          <w:rFonts w:ascii="Arial" w:hAnsi="Arial" w:cs="Arial"/>
          <w:sz w:val="22"/>
          <w:szCs w:val="22"/>
        </w:rPr>
      </w:pPr>
    </w:p>
    <w:sdt>
      <w:sdtPr>
        <w:rPr>
          <w:rFonts w:ascii="Palatino" w:eastAsia="Times New Roman" w:hAnsi="Palatino" w:cs="Times New Roman"/>
          <w:b w:val="0"/>
          <w:bCs w:val="0"/>
          <w:color w:val="auto"/>
          <w:sz w:val="20"/>
          <w:szCs w:val="24"/>
          <w:lang w:eastAsia="en-US"/>
        </w:rPr>
        <w:id w:val="1768508320"/>
        <w:docPartObj>
          <w:docPartGallery w:val="Bibliographies"/>
          <w:docPartUnique/>
        </w:docPartObj>
      </w:sdtPr>
      <w:sdtEndPr/>
      <w:sdtContent>
        <w:p w:rsidR="005970FD" w:rsidRDefault="005970FD">
          <w:pPr>
            <w:pStyle w:val="Heading1"/>
          </w:pPr>
          <w:r>
            <w:t>Works Cited</w:t>
          </w:r>
        </w:p>
        <w:p w:rsidR="005970FD" w:rsidRDefault="005970FD" w:rsidP="00EE2720">
          <w:pPr>
            <w:pStyle w:val="Bibliography"/>
            <w:ind w:left="720" w:hanging="720"/>
            <w:rPr>
              <w:noProof/>
            </w:rPr>
          </w:pPr>
          <w:r>
            <w:rPr>
              <w:noProof/>
            </w:rPr>
            <w:t xml:space="preserve">Canadian College of Health Information Management. (2010). </w:t>
          </w:r>
          <w:r>
            <w:rPr>
              <w:i/>
              <w:iCs/>
              <w:noProof/>
            </w:rPr>
            <w:t>Learning Outcomes for Health Information Managment.</w:t>
          </w:r>
          <w:r>
            <w:rPr>
              <w:noProof/>
            </w:rPr>
            <w:t xml:space="preserve"> London: CHIMA.</w:t>
          </w:r>
        </w:p>
        <w:p w:rsidR="005970FD" w:rsidRDefault="005970FD" w:rsidP="00EE2720">
          <w:pPr>
            <w:pStyle w:val="Bibliography"/>
            <w:ind w:left="720" w:hanging="720"/>
            <w:rPr>
              <w:noProof/>
            </w:rPr>
          </w:pPr>
          <w:r>
            <w:rPr>
              <w:noProof/>
            </w:rPr>
            <w:t xml:space="preserve">Canadian Health Information Management Assocition. (2012). </w:t>
          </w:r>
          <w:r>
            <w:rPr>
              <w:i/>
              <w:iCs/>
              <w:noProof/>
            </w:rPr>
            <w:t>Transforming Health Information Management: The Evolution of the HIM® Professional.</w:t>
          </w:r>
          <w:r>
            <w:rPr>
              <w:noProof/>
            </w:rPr>
            <w:t xml:space="preserve"> London, CHIMA.</w:t>
          </w:r>
        </w:p>
        <w:p w:rsidR="005970FD" w:rsidRDefault="00CB53E8" w:rsidP="00EE2720"/>
      </w:sdtContent>
    </w:sdt>
    <w:p w:rsidR="005970FD" w:rsidRDefault="005970FD" w:rsidP="00EE2720">
      <w:pPr>
        <w:rPr>
          <w:rFonts w:ascii="Palatino Linotype" w:hAnsi="Palatino Linotype"/>
          <w:szCs w:val="20"/>
        </w:rPr>
        <w:sectPr w:rsidR="005970FD" w:rsidSect="00EE2720">
          <w:pgSz w:w="12240" w:h="15840"/>
          <w:pgMar w:top="1260" w:right="1890" w:bottom="1350" w:left="1440" w:header="720" w:footer="720" w:gutter="0"/>
          <w:pgNumType w:start="1"/>
          <w:cols w:space="720"/>
        </w:sectPr>
      </w:pPr>
    </w:p>
    <w:p w:rsidR="005970FD" w:rsidRPr="00CC7D16" w:rsidRDefault="005970FD" w:rsidP="00EE2720">
      <w:pPr>
        <w:rPr>
          <w:rFonts w:ascii="Palatino Linotype" w:hAnsi="Palatino Linotype"/>
          <w:szCs w:val="20"/>
        </w:rPr>
      </w:pPr>
    </w:p>
    <w:sectPr w:rsidR="005970FD" w:rsidRPr="00CC7D16" w:rsidSect="005970FD">
      <w:type w:val="continuous"/>
      <w:pgSz w:w="12240" w:h="15840"/>
      <w:pgMar w:top="1260" w:right="1890" w:bottom="13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1C78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688375C"/>
    <w:lvl w:ilvl="0">
      <w:start w:val="1"/>
      <w:numFmt w:val="decimal"/>
      <w:lvlText w:val="%1."/>
      <w:lvlJc w:val="left"/>
      <w:pPr>
        <w:tabs>
          <w:tab w:val="num" w:pos="1800"/>
        </w:tabs>
        <w:ind w:left="1800" w:hanging="360"/>
      </w:pPr>
    </w:lvl>
  </w:abstractNum>
  <w:abstractNum w:abstractNumId="2">
    <w:nsid w:val="FFFFFF7D"/>
    <w:multiLevelType w:val="singleLevel"/>
    <w:tmpl w:val="02280FFA"/>
    <w:lvl w:ilvl="0">
      <w:start w:val="1"/>
      <w:numFmt w:val="decimal"/>
      <w:lvlText w:val="%1."/>
      <w:lvlJc w:val="left"/>
      <w:pPr>
        <w:tabs>
          <w:tab w:val="num" w:pos="1440"/>
        </w:tabs>
        <w:ind w:left="1440" w:hanging="360"/>
      </w:pPr>
    </w:lvl>
  </w:abstractNum>
  <w:abstractNum w:abstractNumId="3">
    <w:nsid w:val="FFFFFF7E"/>
    <w:multiLevelType w:val="singleLevel"/>
    <w:tmpl w:val="800EFEBC"/>
    <w:lvl w:ilvl="0">
      <w:start w:val="1"/>
      <w:numFmt w:val="decimal"/>
      <w:lvlText w:val="%1."/>
      <w:lvlJc w:val="left"/>
      <w:pPr>
        <w:tabs>
          <w:tab w:val="num" w:pos="1080"/>
        </w:tabs>
        <w:ind w:left="1080" w:hanging="360"/>
      </w:pPr>
    </w:lvl>
  </w:abstractNum>
  <w:abstractNum w:abstractNumId="4">
    <w:nsid w:val="FFFFFF7F"/>
    <w:multiLevelType w:val="singleLevel"/>
    <w:tmpl w:val="E44A67D0"/>
    <w:lvl w:ilvl="0">
      <w:start w:val="1"/>
      <w:numFmt w:val="decimal"/>
      <w:lvlText w:val="%1."/>
      <w:lvlJc w:val="left"/>
      <w:pPr>
        <w:tabs>
          <w:tab w:val="num" w:pos="720"/>
        </w:tabs>
        <w:ind w:left="720" w:hanging="360"/>
      </w:pPr>
    </w:lvl>
  </w:abstractNum>
  <w:abstractNum w:abstractNumId="5">
    <w:nsid w:val="FFFFFF80"/>
    <w:multiLevelType w:val="singleLevel"/>
    <w:tmpl w:val="EC700B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DC0E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448551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60494A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038B27C"/>
    <w:lvl w:ilvl="0">
      <w:start w:val="1"/>
      <w:numFmt w:val="decimal"/>
      <w:lvlText w:val="%1."/>
      <w:lvlJc w:val="left"/>
      <w:pPr>
        <w:tabs>
          <w:tab w:val="num" w:pos="360"/>
        </w:tabs>
        <w:ind w:left="360" w:hanging="360"/>
      </w:pPr>
    </w:lvl>
  </w:abstractNum>
  <w:abstractNum w:abstractNumId="10">
    <w:nsid w:val="FFFFFF89"/>
    <w:multiLevelType w:val="singleLevel"/>
    <w:tmpl w:val="2A8ED0C4"/>
    <w:lvl w:ilvl="0">
      <w:start w:val="1"/>
      <w:numFmt w:val="bullet"/>
      <w:lvlText w:val=""/>
      <w:lvlJc w:val="left"/>
      <w:pPr>
        <w:tabs>
          <w:tab w:val="num" w:pos="360"/>
        </w:tabs>
        <w:ind w:left="360" w:hanging="360"/>
      </w:pPr>
      <w:rPr>
        <w:rFonts w:ascii="Symbol" w:hAnsi="Symbol" w:hint="default"/>
      </w:rPr>
    </w:lvl>
  </w:abstractNum>
  <w:abstractNum w:abstractNumId="11">
    <w:nsid w:val="23774C57"/>
    <w:multiLevelType w:val="hybridMultilevel"/>
    <w:tmpl w:val="8E364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53BB2"/>
    <w:multiLevelType w:val="hybridMultilevel"/>
    <w:tmpl w:val="A662AB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8E5807"/>
    <w:multiLevelType w:val="hybridMultilevel"/>
    <w:tmpl w:val="A28EBA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B35155"/>
    <w:multiLevelType w:val="hybridMultilevel"/>
    <w:tmpl w:val="DBC4A5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F7C1A0D"/>
    <w:multiLevelType w:val="hybridMultilevel"/>
    <w:tmpl w:val="4CE8C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8C33C7"/>
    <w:multiLevelType w:val="hybridMultilevel"/>
    <w:tmpl w:val="3A22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83629"/>
    <w:multiLevelType w:val="hybridMultilevel"/>
    <w:tmpl w:val="44E472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7"/>
  </w:num>
  <w:num w:numId="13">
    <w:abstractNumId w:val="11"/>
  </w:num>
  <w:num w:numId="14">
    <w:abstractNumId w:val="13"/>
  </w:num>
  <w:num w:numId="15">
    <w:abstractNumId w:val="12"/>
  </w:num>
  <w:num w:numId="16">
    <w:abstractNumId w:val="16"/>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6C"/>
    <w:rsid w:val="00030EC8"/>
    <w:rsid w:val="00114C23"/>
    <w:rsid w:val="00144117"/>
    <w:rsid w:val="001A1BC7"/>
    <w:rsid w:val="002032E7"/>
    <w:rsid w:val="00206385"/>
    <w:rsid w:val="0021797E"/>
    <w:rsid w:val="00230642"/>
    <w:rsid w:val="0023796C"/>
    <w:rsid w:val="0026460A"/>
    <w:rsid w:val="00293674"/>
    <w:rsid w:val="00295D15"/>
    <w:rsid w:val="002A6330"/>
    <w:rsid w:val="002A68A3"/>
    <w:rsid w:val="002A7218"/>
    <w:rsid w:val="002F59D8"/>
    <w:rsid w:val="00303707"/>
    <w:rsid w:val="00321AC9"/>
    <w:rsid w:val="003220AA"/>
    <w:rsid w:val="003361FD"/>
    <w:rsid w:val="0035192F"/>
    <w:rsid w:val="00361490"/>
    <w:rsid w:val="0036580A"/>
    <w:rsid w:val="00366AE9"/>
    <w:rsid w:val="003B5F95"/>
    <w:rsid w:val="003B680A"/>
    <w:rsid w:val="00401838"/>
    <w:rsid w:val="004C5D84"/>
    <w:rsid w:val="00520DEE"/>
    <w:rsid w:val="00536FD2"/>
    <w:rsid w:val="00572F4B"/>
    <w:rsid w:val="00593FE3"/>
    <w:rsid w:val="005970FD"/>
    <w:rsid w:val="005E3E59"/>
    <w:rsid w:val="00613BD5"/>
    <w:rsid w:val="006367C1"/>
    <w:rsid w:val="006421F1"/>
    <w:rsid w:val="00643AD6"/>
    <w:rsid w:val="0064622F"/>
    <w:rsid w:val="00681E24"/>
    <w:rsid w:val="006B6525"/>
    <w:rsid w:val="0073746A"/>
    <w:rsid w:val="00846592"/>
    <w:rsid w:val="008D0B71"/>
    <w:rsid w:val="008E4A63"/>
    <w:rsid w:val="008E5F1B"/>
    <w:rsid w:val="0096548C"/>
    <w:rsid w:val="0099554F"/>
    <w:rsid w:val="009A1F6A"/>
    <w:rsid w:val="009B53CA"/>
    <w:rsid w:val="009B7DB4"/>
    <w:rsid w:val="00A41D16"/>
    <w:rsid w:val="00B153E8"/>
    <w:rsid w:val="00B22606"/>
    <w:rsid w:val="00B66472"/>
    <w:rsid w:val="00B718ED"/>
    <w:rsid w:val="00B879F0"/>
    <w:rsid w:val="00B91AF6"/>
    <w:rsid w:val="00B96BA8"/>
    <w:rsid w:val="00BE32E2"/>
    <w:rsid w:val="00BE4A25"/>
    <w:rsid w:val="00BF16A7"/>
    <w:rsid w:val="00C80169"/>
    <w:rsid w:val="00C844A6"/>
    <w:rsid w:val="00C878D8"/>
    <w:rsid w:val="00CA21BB"/>
    <w:rsid w:val="00CB53E8"/>
    <w:rsid w:val="00CC7D16"/>
    <w:rsid w:val="00D02FF3"/>
    <w:rsid w:val="00D15D03"/>
    <w:rsid w:val="00D42F6A"/>
    <w:rsid w:val="00DD0293"/>
    <w:rsid w:val="00DF1804"/>
    <w:rsid w:val="00E43FF4"/>
    <w:rsid w:val="00E82984"/>
    <w:rsid w:val="00E87C8F"/>
    <w:rsid w:val="00EA1876"/>
    <w:rsid w:val="00EC0C0F"/>
    <w:rsid w:val="00ED0D76"/>
    <w:rsid w:val="00ED34B8"/>
    <w:rsid w:val="00EE2720"/>
    <w:rsid w:val="00F62D1A"/>
    <w:rsid w:val="00FE2B01"/>
    <w:rsid w:val="00FE57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0A"/>
    <w:pPr>
      <w:spacing w:line="260" w:lineRule="exact"/>
    </w:pPr>
    <w:rPr>
      <w:rFonts w:ascii="Palatino" w:hAnsi="Palatino"/>
      <w:szCs w:val="24"/>
    </w:rPr>
  </w:style>
  <w:style w:type="paragraph" w:styleId="Heading1">
    <w:name w:val="heading 1"/>
    <w:basedOn w:val="Normal"/>
    <w:next w:val="Normal"/>
    <w:link w:val="Heading1Char"/>
    <w:uiPriority w:val="9"/>
    <w:qFormat/>
    <w:rsid w:val="00EE272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F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F6A"/>
    <w:rPr>
      <w:rFonts w:ascii="Tahoma" w:hAnsi="Tahoma" w:cs="Tahoma"/>
      <w:sz w:val="16"/>
      <w:szCs w:val="16"/>
    </w:rPr>
  </w:style>
  <w:style w:type="paragraph" w:styleId="ListParagraph">
    <w:name w:val="List Paragraph"/>
    <w:basedOn w:val="Normal"/>
    <w:uiPriority w:val="34"/>
    <w:qFormat/>
    <w:rsid w:val="00CC7D16"/>
    <w:pPr>
      <w:spacing w:after="200" w:line="276" w:lineRule="auto"/>
      <w:ind w:left="720"/>
      <w:contextualSpacing/>
    </w:pPr>
    <w:rPr>
      <w:rFonts w:asciiTheme="minorHAnsi" w:eastAsiaTheme="minorHAnsi" w:hAnsiTheme="minorHAnsi" w:cstheme="minorBidi"/>
      <w:sz w:val="22"/>
      <w:szCs w:val="22"/>
      <w:lang w:val="en-CA"/>
    </w:rPr>
  </w:style>
  <w:style w:type="character" w:styleId="Hyperlink">
    <w:name w:val="Hyperlink"/>
    <w:basedOn w:val="DefaultParagraphFont"/>
    <w:uiPriority w:val="99"/>
    <w:unhideWhenUsed/>
    <w:rsid w:val="00CC7D16"/>
    <w:rPr>
      <w:color w:val="0000FF" w:themeColor="hyperlink"/>
      <w:u w:val="single"/>
    </w:rPr>
  </w:style>
  <w:style w:type="table" w:styleId="TableGrid">
    <w:name w:val="Table Grid"/>
    <w:basedOn w:val="TableNormal"/>
    <w:uiPriority w:val="59"/>
    <w:rsid w:val="00ED0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272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E27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0A"/>
    <w:pPr>
      <w:spacing w:line="260" w:lineRule="exact"/>
    </w:pPr>
    <w:rPr>
      <w:rFonts w:ascii="Palatino" w:hAnsi="Palatino"/>
      <w:szCs w:val="24"/>
    </w:rPr>
  </w:style>
  <w:style w:type="paragraph" w:styleId="Heading1">
    <w:name w:val="heading 1"/>
    <w:basedOn w:val="Normal"/>
    <w:next w:val="Normal"/>
    <w:link w:val="Heading1Char"/>
    <w:uiPriority w:val="9"/>
    <w:qFormat/>
    <w:rsid w:val="00EE272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F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F6A"/>
    <w:rPr>
      <w:rFonts w:ascii="Tahoma" w:hAnsi="Tahoma" w:cs="Tahoma"/>
      <w:sz w:val="16"/>
      <w:szCs w:val="16"/>
    </w:rPr>
  </w:style>
  <w:style w:type="paragraph" w:styleId="ListParagraph">
    <w:name w:val="List Paragraph"/>
    <w:basedOn w:val="Normal"/>
    <w:uiPriority w:val="34"/>
    <w:qFormat/>
    <w:rsid w:val="00CC7D16"/>
    <w:pPr>
      <w:spacing w:after="200" w:line="276" w:lineRule="auto"/>
      <w:ind w:left="720"/>
      <w:contextualSpacing/>
    </w:pPr>
    <w:rPr>
      <w:rFonts w:asciiTheme="minorHAnsi" w:eastAsiaTheme="minorHAnsi" w:hAnsiTheme="minorHAnsi" w:cstheme="minorBidi"/>
      <w:sz w:val="22"/>
      <w:szCs w:val="22"/>
      <w:lang w:val="en-CA"/>
    </w:rPr>
  </w:style>
  <w:style w:type="character" w:styleId="Hyperlink">
    <w:name w:val="Hyperlink"/>
    <w:basedOn w:val="DefaultParagraphFont"/>
    <w:uiPriority w:val="99"/>
    <w:unhideWhenUsed/>
    <w:rsid w:val="00CC7D16"/>
    <w:rPr>
      <w:color w:val="0000FF" w:themeColor="hyperlink"/>
      <w:u w:val="single"/>
    </w:rPr>
  </w:style>
  <w:style w:type="table" w:styleId="TableGrid">
    <w:name w:val="Table Grid"/>
    <w:basedOn w:val="TableNormal"/>
    <w:uiPriority w:val="59"/>
    <w:rsid w:val="00ED0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272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E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2301">
      <w:bodyDiv w:val="1"/>
      <w:marLeft w:val="0"/>
      <w:marRight w:val="0"/>
      <w:marTop w:val="0"/>
      <w:marBottom w:val="0"/>
      <w:divBdr>
        <w:top w:val="none" w:sz="0" w:space="0" w:color="auto"/>
        <w:left w:val="none" w:sz="0" w:space="0" w:color="auto"/>
        <w:bottom w:val="none" w:sz="0" w:space="0" w:color="auto"/>
        <w:right w:val="none" w:sz="0" w:space="0" w:color="auto"/>
      </w:divBdr>
    </w:div>
    <w:div w:id="1010715481">
      <w:bodyDiv w:val="1"/>
      <w:marLeft w:val="0"/>
      <w:marRight w:val="0"/>
      <w:marTop w:val="0"/>
      <w:marBottom w:val="0"/>
      <w:divBdr>
        <w:top w:val="none" w:sz="0" w:space="0" w:color="auto"/>
        <w:left w:val="none" w:sz="0" w:space="0" w:color="auto"/>
        <w:bottom w:val="none" w:sz="0" w:space="0" w:color="auto"/>
        <w:right w:val="none" w:sz="0" w:space="0" w:color="auto"/>
      </w:divBdr>
    </w:div>
    <w:div w:id="1593315069">
      <w:bodyDiv w:val="1"/>
      <w:marLeft w:val="0"/>
      <w:marRight w:val="0"/>
      <w:marTop w:val="0"/>
      <w:marBottom w:val="0"/>
      <w:divBdr>
        <w:top w:val="none" w:sz="0" w:space="0" w:color="auto"/>
        <w:left w:val="none" w:sz="0" w:space="0" w:color="auto"/>
        <w:bottom w:val="none" w:sz="0" w:space="0" w:color="auto"/>
        <w:right w:val="none" w:sz="0" w:space="0" w:color="auto"/>
      </w:divBdr>
      <w:divsChild>
        <w:div w:id="1289506190">
          <w:marLeft w:val="225"/>
          <w:marRight w:val="225"/>
          <w:marTop w:val="75"/>
          <w:marBottom w:val="225"/>
          <w:divBdr>
            <w:top w:val="single" w:sz="6" w:space="8" w:color="003399"/>
            <w:left w:val="single" w:sz="6" w:space="8" w:color="003399"/>
            <w:bottom w:val="single" w:sz="6" w:space="8" w:color="003399"/>
            <w:right w:val="single" w:sz="6" w:space="8" w:color="003399"/>
          </w:divBdr>
          <w:divsChild>
            <w:div w:id="6186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hima.ca/media/documents/Workforce%20Transformation_FINAL_WEB.pdf"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piribauer@sl.on.ca" TargetMode="External"/><Relationship Id="rId4" Type="http://schemas.microsoft.com/office/2007/relationships/stylesWithEffects" Target="stylesWithEffects.xml"/><Relationship Id="rId9" Type="http://schemas.openxmlformats.org/officeDocument/2006/relationships/hyperlink" Target="mailto:bnayler@sl.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CHI12</b:Tag>
    <b:SourceType>Report</b:SourceType>
    <b:Guid>{0715A9AB-7123-476F-8C9F-1D2AA5F751EE}</b:Guid>
    <b:Title>Transforming Health Information Management: The Evolution of the HIM Professional</b:Title>
    <b:Year>2012</b:Year>
    <b:Publisher>CHIMA</b:Publisher>
    <b:Author>
      <b:Author>
        <b:Corporate>CHIMA</b:Corporate>
      </b:Author>
    </b:Author>
    <b:RefOrder>1</b:RefOrder>
  </b:Source>
  <b:Source>
    <b:Tag>Can10</b:Tag>
    <b:SourceType>Report</b:SourceType>
    <b:Guid>{A531A30E-DECC-46DD-B33B-41C5C15DE926}</b:Guid>
    <b:Author>
      <b:Author>
        <b:Corporate>Canadian College of Health Information Management</b:Corporate>
      </b:Author>
    </b:Author>
    <b:Title>Learning Outcomes for Health Information Managment</b:Title>
    <b:Year>2010</b:Year>
    <b:Publisher>CHIMA</b:Publisher>
    <b:City>London</b:City>
    <b:RefOrder>2</b:RefOrder>
  </b:Source>
</b:Sources>
</file>

<file path=customXml/itemProps1.xml><?xml version="1.0" encoding="utf-8"?>
<ds:datastoreItem xmlns:ds="http://schemas.openxmlformats.org/officeDocument/2006/customXml" ds:itemID="{6DB948E7-E50E-4FA9-987C-5AC71110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Lawrence College</Company>
  <LinksUpToDate>false</LinksUpToDate>
  <CharactersWithSpaces>9769</CharactersWithSpaces>
  <SharedDoc>false</SharedDoc>
  <HLinks>
    <vt:vector size="6" baseType="variant">
      <vt:variant>
        <vt:i4>7602274</vt:i4>
      </vt:variant>
      <vt:variant>
        <vt:i4>-1</vt:i4>
      </vt:variant>
      <vt:variant>
        <vt:i4>1030</vt:i4>
      </vt:variant>
      <vt:variant>
        <vt:i4>1</vt:i4>
      </vt:variant>
      <vt:variant>
        <vt:lpwstr>letterhead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barb Nayler</cp:lastModifiedBy>
  <cp:revision>3</cp:revision>
  <cp:lastPrinted>2012-02-15T19:50:00Z</cp:lastPrinted>
  <dcterms:created xsi:type="dcterms:W3CDTF">2015-11-13T15:35:00Z</dcterms:created>
  <dcterms:modified xsi:type="dcterms:W3CDTF">2015-11-13T15:35:00Z</dcterms:modified>
</cp:coreProperties>
</file>