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93" w:rsidRPr="00BE3893" w:rsidRDefault="00BE3893" w:rsidP="00BE3893">
      <w:pPr>
        <w:jc w:val="center"/>
        <w:rPr>
          <w:rFonts w:ascii="Calibri" w:hAnsi="Calibri" w:cs="Calibri"/>
          <w:b/>
          <w:sz w:val="24"/>
          <w:szCs w:val="24"/>
          <w:shd w:val="clear" w:color="auto" w:fill="FFFFFF"/>
        </w:rPr>
      </w:pPr>
      <w:r w:rsidRPr="00BE3893">
        <w:rPr>
          <w:rFonts w:ascii="Calibri" w:hAnsi="Calibri" w:cs="Calibri"/>
          <w:b/>
          <w:sz w:val="24"/>
          <w:szCs w:val="24"/>
          <w:shd w:val="clear" w:color="auto" w:fill="FFFFFF"/>
        </w:rPr>
        <w:t>MEMORANDUM</w:t>
      </w:r>
    </w:p>
    <w:p w:rsidR="00BE3893" w:rsidRPr="00BE3893" w:rsidRDefault="00BE3893" w:rsidP="00BE3893">
      <w:pPr>
        <w:rPr>
          <w:rFonts w:ascii="Calibri" w:hAnsi="Calibri" w:cs="Calibri"/>
          <w:b/>
          <w:sz w:val="24"/>
          <w:szCs w:val="24"/>
          <w:shd w:val="clear" w:color="auto" w:fill="FFFFFF"/>
        </w:rPr>
      </w:pPr>
      <w:r w:rsidRPr="00BE3893">
        <w:rPr>
          <w:rFonts w:ascii="Calibri" w:hAnsi="Calibri" w:cs="Calibri"/>
          <w:b/>
          <w:sz w:val="24"/>
          <w:szCs w:val="24"/>
          <w:shd w:val="clear" w:color="auto" w:fill="FFFFFF"/>
        </w:rPr>
        <w:t>TO:</w:t>
      </w:r>
      <w:r w:rsidRPr="00BE3893">
        <w:rPr>
          <w:rFonts w:ascii="Calibri" w:hAnsi="Calibri" w:cs="Calibri"/>
          <w:b/>
          <w:sz w:val="24"/>
          <w:szCs w:val="24"/>
          <w:shd w:val="clear" w:color="auto" w:fill="FFFFFF"/>
        </w:rPr>
        <w:tab/>
      </w:r>
      <w:r w:rsidRPr="00BE3893">
        <w:rPr>
          <w:rFonts w:ascii="Calibri" w:hAnsi="Calibri" w:cs="Calibri"/>
          <w:b/>
          <w:sz w:val="24"/>
          <w:szCs w:val="24"/>
          <w:shd w:val="clear" w:color="auto" w:fill="FFFFFF"/>
        </w:rPr>
        <w:tab/>
        <w:t>ALL EWFHT STAFF</w:t>
      </w:r>
    </w:p>
    <w:p w:rsidR="00BE3893" w:rsidRPr="00BE3893" w:rsidRDefault="00BE3893" w:rsidP="00BE3893">
      <w:pPr>
        <w:rPr>
          <w:rFonts w:ascii="Calibri" w:hAnsi="Calibri" w:cs="Calibri"/>
          <w:b/>
          <w:sz w:val="24"/>
          <w:szCs w:val="24"/>
          <w:shd w:val="clear" w:color="auto" w:fill="FFFFFF"/>
        </w:rPr>
      </w:pPr>
      <w:r w:rsidRPr="00BE3893">
        <w:rPr>
          <w:rFonts w:ascii="Calibri" w:hAnsi="Calibri" w:cs="Calibri"/>
          <w:b/>
          <w:sz w:val="24"/>
          <w:szCs w:val="24"/>
          <w:shd w:val="clear" w:color="auto" w:fill="FFFFFF"/>
        </w:rPr>
        <w:t>FROM:</w:t>
      </w:r>
      <w:r w:rsidRPr="00BE3893">
        <w:rPr>
          <w:rFonts w:ascii="Calibri" w:hAnsi="Calibri" w:cs="Calibri"/>
          <w:b/>
          <w:sz w:val="24"/>
          <w:szCs w:val="24"/>
          <w:shd w:val="clear" w:color="auto" w:fill="FFFFFF"/>
        </w:rPr>
        <w:tab/>
      </w:r>
      <w:r w:rsidRPr="00BE3893">
        <w:rPr>
          <w:rFonts w:ascii="Calibri" w:hAnsi="Calibri" w:cs="Calibri"/>
          <w:b/>
          <w:sz w:val="24"/>
          <w:szCs w:val="24"/>
          <w:shd w:val="clear" w:color="auto" w:fill="FFFFFF"/>
        </w:rPr>
        <w:tab/>
        <w:t>KIM BELL, ON BEHALF OF THE EWFHT MANAGEMENT TEAM</w:t>
      </w:r>
    </w:p>
    <w:p w:rsidR="00BE3893" w:rsidRPr="00BE3893" w:rsidRDefault="00BE3893" w:rsidP="00BE3893">
      <w:pPr>
        <w:rPr>
          <w:rFonts w:ascii="Calibri" w:hAnsi="Calibri" w:cs="Calibri"/>
          <w:b/>
          <w:sz w:val="24"/>
          <w:szCs w:val="24"/>
          <w:shd w:val="clear" w:color="auto" w:fill="FFFFFF"/>
        </w:rPr>
      </w:pPr>
      <w:r w:rsidRPr="00BE3893">
        <w:rPr>
          <w:rFonts w:ascii="Calibri" w:hAnsi="Calibri" w:cs="Calibri"/>
          <w:b/>
          <w:sz w:val="24"/>
          <w:szCs w:val="24"/>
          <w:shd w:val="clear" w:color="auto" w:fill="FFFFFF"/>
        </w:rPr>
        <w:t>SUBJECT:</w:t>
      </w:r>
      <w:r w:rsidRPr="00BE3893">
        <w:rPr>
          <w:rFonts w:ascii="Calibri" w:hAnsi="Calibri" w:cs="Calibri"/>
          <w:b/>
          <w:sz w:val="24"/>
          <w:szCs w:val="24"/>
          <w:shd w:val="clear" w:color="auto" w:fill="FFFFFF"/>
        </w:rPr>
        <w:tab/>
        <w:t>PANDEMIC MEASURES</w:t>
      </w:r>
    </w:p>
    <w:p w:rsidR="00BE3893" w:rsidRPr="00BE3893" w:rsidRDefault="00BE3893" w:rsidP="00BE3893">
      <w:pPr>
        <w:rPr>
          <w:rFonts w:ascii="Calibri" w:hAnsi="Calibri" w:cs="Calibri"/>
          <w:b/>
          <w:sz w:val="24"/>
          <w:szCs w:val="24"/>
          <w:shd w:val="clear" w:color="auto" w:fill="FFFFFF"/>
        </w:rPr>
      </w:pPr>
      <w:r w:rsidRPr="00BE3893">
        <w:rPr>
          <w:rFonts w:ascii="Calibri" w:hAnsi="Calibri" w:cs="Calibri"/>
          <w:b/>
          <w:sz w:val="24"/>
          <w:szCs w:val="24"/>
          <w:shd w:val="clear" w:color="auto" w:fill="FFFFFF"/>
        </w:rPr>
        <w:t>DATE:</w:t>
      </w:r>
      <w:r w:rsidRPr="00BE3893">
        <w:rPr>
          <w:rFonts w:ascii="Calibri" w:hAnsi="Calibri" w:cs="Calibri"/>
          <w:b/>
          <w:sz w:val="24"/>
          <w:szCs w:val="24"/>
          <w:shd w:val="clear" w:color="auto" w:fill="FFFFFF"/>
        </w:rPr>
        <w:tab/>
      </w:r>
      <w:r w:rsidRPr="00BE3893">
        <w:rPr>
          <w:rFonts w:ascii="Calibri" w:hAnsi="Calibri" w:cs="Calibri"/>
          <w:b/>
          <w:sz w:val="24"/>
          <w:szCs w:val="24"/>
          <w:shd w:val="clear" w:color="auto" w:fill="FFFFFF"/>
        </w:rPr>
        <w:tab/>
        <w:t>MARCH 12, 2020</w:t>
      </w:r>
    </w:p>
    <w:p w:rsidR="00BE3893" w:rsidRDefault="00BE3893" w:rsidP="0035736E">
      <w:pPr>
        <w:rPr>
          <w:rFonts w:ascii="Calibri" w:hAnsi="Calibri" w:cs="Calibri"/>
          <w:sz w:val="24"/>
          <w:szCs w:val="24"/>
          <w:shd w:val="clear" w:color="auto" w:fill="FFFFFF"/>
        </w:rPr>
      </w:pPr>
      <w:r>
        <w:rPr>
          <w:rFonts w:ascii="Calibri" w:hAnsi="Calibri" w:cs="Calibri"/>
          <w:sz w:val="24"/>
          <w:szCs w:val="24"/>
          <w:shd w:val="clear" w:color="auto" w:fill="FFFFFF"/>
        </w:rPr>
        <w:t>______________________________________________________________________________</w:t>
      </w:r>
    </w:p>
    <w:p w:rsidR="0035736E" w:rsidRPr="00992106" w:rsidRDefault="0035736E" w:rsidP="0035736E">
      <w:pPr>
        <w:rPr>
          <w:rFonts w:asciiTheme="minorHAnsi" w:hAnsiTheme="minorHAnsi" w:cstheme="minorHAnsi"/>
          <w:sz w:val="24"/>
          <w:szCs w:val="24"/>
          <w:shd w:val="clear" w:color="auto" w:fill="FFFFFF"/>
        </w:rPr>
      </w:pPr>
      <w:r w:rsidRPr="00992106">
        <w:rPr>
          <w:rFonts w:asciiTheme="minorHAnsi" w:hAnsiTheme="minorHAnsi" w:cstheme="minorHAnsi"/>
          <w:sz w:val="24"/>
          <w:szCs w:val="24"/>
          <w:shd w:val="clear" w:color="auto" w:fill="FFFFFF"/>
        </w:rPr>
        <w:t>As you know, the status of COVID</w:t>
      </w:r>
      <w:r w:rsidR="00857A43">
        <w:rPr>
          <w:rFonts w:asciiTheme="minorHAnsi" w:hAnsiTheme="minorHAnsi" w:cstheme="minorHAnsi"/>
          <w:sz w:val="24"/>
          <w:szCs w:val="24"/>
          <w:shd w:val="clear" w:color="auto" w:fill="FFFFFF"/>
        </w:rPr>
        <w:t>-</w:t>
      </w:r>
      <w:r w:rsidRPr="00992106">
        <w:rPr>
          <w:rFonts w:asciiTheme="minorHAnsi" w:hAnsiTheme="minorHAnsi" w:cstheme="minorHAnsi"/>
          <w:sz w:val="24"/>
          <w:szCs w:val="24"/>
          <w:shd w:val="clear" w:color="auto" w:fill="FFFFFF"/>
        </w:rPr>
        <w:t xml:space="preserve">19 is being very closely monitored and our staff response has been tremendous in increasing all measures </w:t>
      </w:r>
      <w:r w:rsidR="00BE3893" w:rsidRPr="00992106">
        <w:rPr>
          <w:rFonts w:asciiTheme="minorHAnsi" w:hAnsiTheme="minorHAnsi" w:cstheme="minorHAnsi"/>
          <w:sz w:val="24"/>
          <w:szCs w:val="24"/>
          <w:shd w:val="clear" w:color="auto" w:fill="FFFFFF"/>
        </w:rPr>
        <w:t>to protect against risk of</w:t>
      </w:r>
      <w:r w:rsidRPr="00992106">
        <w:rPr>
          <w:rFonts w:asciiTheme="minorHAnsi" w:hAnsiTheme="minorHAnsi" w:cstheme="minorHAnsi"/>
          <w:sz w:val="24"/>
          <w:szCs w:val="24"/>
          <w:shd w:val="clear" w:color="auto" w:fill="FFFFFF"/>
        </w:rPr>
        <w:t xml:space="preserve"> contamination and spread.  My sincere thanks to all of you for these extra efforts.  They will not only contribute to the health and safety of our patients but to all of us working within our clinics as well.</w:t>
      </w:r>
    </w:p>
    <w:p w:rsidR="0035736E" w:rsidRPr="00992106" w:rsidRDefault="0035736E" w:rsidP="0035736E">
      <w:pPr>
        <w:spacing w:before="100" w:beforeAutospacing="1" w:after="0" w:line="240" w:lineRule="auto"/>
        <w:rPr>
          <w:rFonts w:asciiTheme="minorHAnsi" w:hAnsiTheme="minorHAnsi" w:cstheme="minorHAnsi"/>
          <w:sz w:val="24"/>
          <w:szCs w:val="24"/>
          <w:shd w:val="clear" w:color="auto" w:fill="FFFFFF"/>
        </w:rPr>
      </w:pPr>
      <w:r w:rsidRPr="00992106">
        <w:rPr>
          <w:rFonts w:asciiTheme="minorHAnsi" w:hAnsiTheme="minorHAnsi" w:cstheme="minorHAnsi"/>
          <w:sz w:val="24"/>
          <w:szCs w:val="24"/>
          <w:shd w:val="clear" w:color="auto" w:fill="FFFFFF"/>
        </w:rPr>
        <w:t>Given the global spread of COVID-19, the management team has been developing a pandemi</w:t>
      </w:r>
      <w:r w:rsidR="000C30D1" w:rsidRPr="00992106">
        <w:rPr>
          <w:rFonts w:asciiTheme="minorHAnsi" w:hAnsiTheme="minorHAnsi" w:cstheme="minorHAnsi"/>
          <w:sz w:val="24"/>
          <w:szCs w:val="24"/>
          <w:shd w:val="clear" w:color="auto" w:fill="FFFFFF"/>
        </w:rPr>
        <w:t>c plan</w:t>
      </w:r>
      <w:r w:rsidRPr="00992106">
        <w:rPr>
          <w:rFonts w:asciiTheme="minorHAnsi" w:hAnsiTheme="minorHAnsi" w:cstheme="minorHAnsi"/>
          <w:sz w:val="24"/>
          <w:szCs w:val="24"/>
          <w:shd w:val="clear" w:color="auto" w:fill="FFFFFF"/>
        </w:rPr>
        <w:t>.  Given that updates are occurring daily, regarding the international high-risk areas, it is prudent to communicate health and safety guidelines for EWFHT staff engaging in personal travel abroad.</w:t>
      </w:r>
    </w:p>
    <w:p w:rsidR="00506B3F" w:rsidRPr="00992106" w:rsidRDefault="00506B3F" w:rsidP="0035736E">
      <w:pPr>
        <w:pStyle w:val="Default"/>
        <w:rPr>
          <w:rFonts w:asciiTheme="minorHAnsi" w:hAnsiTheme="minorHAnsi" w:cstheme="minorHAnsi"/>
          <w:color w:val="auto"/>
          <w:shd w:val="clear" w:color="auto" w:fill="FFFFFF"/>
          <w:lang w:bidi="en-US"/>
        </w:rPr>
      </w:pPr>
    </w:p>
    <w:p w:rsidR="0035736E" w:rsidRPr="00992106" w:rsidRDefault="0035736E" w:rsidP="0035736E">
      <w:pPr>
        <w:pStyle w:val="Default"/>
        <w:rPr>
          <w:rFonts w:asciiTheme="minorHAnsi" w:hAnsiTheme="minorHAnsi" w:cstheme="minorHAnsi"/>
        </w:rPr>
      </w:pPr>
      <w:r w:rsidRPr="00992106">
        <w:rPr>
          <w:rFonts w:asciiTheme="minorHAnsi" w:hAnsiTheme="minorHAnsi" w:cstheme="minorHAnsi"/>
        </w:rPr>
        <w:t xml:space="preserve">As you are all aware, there are </w:t>
      </w:r>
      <w:r w:rsidR="00BE3893" w:rsidRPr="00992106">
        <w:rPr>
          <w:rFonts w:asciiTheme="minorHAnsi" w:hAnsiTheme="minorHAnsi" w:cstheme="minorHAnsi"/>
        </w:rPr>
        <w:t>now many</w:t>
      </w:r>
      <w:r w:rsidRPr="00992106">
        <w:rPr>
          <w:rFonts w:asciiTheme="minorHAnsi" w:hAnsiTheme="minorHAnsi" w:cstheme="minorHAnsi"/>
        </w:rPr>
        <w:t xml:space="preserve"> active travel health notices for COVID-19. </w:t>
      </w:r>
      <w:r w:rsidR="00857A43">
        <w:rPr>
          <w:rFonts w:asciiTheme="minorHAnsi" w:hAnsiTheme="minorHAnsi" w:cstheme="minorHAnsi"/>
        </w:rPr>
        <w:t xml:space="preserve"> </w:t>
      </w:r>
      <w:r w:rsidRPr="00992106">
        <w:rPr>
          <w:rFonts w:asciiTheme="minorHAnsi" w:hAnsiTheme="minorHAnsi" w:cstheme="minorHAnsi"/>
        </w:rPr>
        <w:t xml:space="preserve">Each country or area may have a different level of risk. These risk levels may change as the COVID-19 event evolves internationally. </w:t>
      </w:r>
    </w:p>
    <w:p w:rsidR="000C30D1" w:rsidRPr="00992106" w:rsidRDefault="000C30D1" w:rsidP="0035736E">
      <w:pPr>
        <w:pStyle w:val="Default"/>
        <w:rPr>
          <w:rFonts w:asciiTheme="minorHAnsi" w:hAnsiTheme="minorHAnsi" w:cstheme="minorHAnsi"/>
        </w:rPr>
      </w:pPr>
    </w:p>
    <w:p w:rsidR="0035736E" w:rsidRPr="00992106" w:rsidRDefault="000C30D1" w:rsidP="0035736E">
      <w:pPr>
        <w:pStyle w:val="Default"/>
        <w:rPr>
          <w:rFonts w:asciiTheme="minorHAnsi" w:hAnsiTheme="minorHAnsi" w:cstheme="minorHAnsi"/>
        </w:rPr>
      </w:pPr>
      <w:r w:rsidRPr="00992106">
        <w:rPr>
          <w:rFonts w:asciiTheme="minorHAnsi" w:hAnsiTheme="minorHAnsi" w:cstheme="minorHAnsi"/>
        </w:rPr>
        <w:t xml:space="preserve">I would like to </w:t>
      </w:r>
      <w:r w:rsidR="00506B3F" w:rsidRPr="00992106">
        <w:rPr>
          <w:rFonts w:asciiTheme="minorHAnsi" w:hAnsiTheme="minorHAnsi" w:cstheme="minorHAnsi"/>
        </w:rPr>
        <w:t>encourage you to reconsider any</w:t>
      </w:r>
      <w:r w:rsidRPr="00992106">
        <w:rPr>
          <w:rFonts w:asciiTheme="minorHAnsi" w:hAnsiTheme="minorHAnsi" w:cstheme="minorHAnsi"/>
        </w:rPr>
        <w:t xml:space="preserve"> upcoming travel plans</w:t>
      </w:r>
      <w:r w:rsidR="00AE09A5" w:rsidRPr="00992106">
        <w:rPr>
          <w:rFonts w:asciiTheme="minorHAnsi" w:hAnsiTheme="minorHAnsi" w:cstheme="minorHAnsi"/>
        </w:rPr>
        <w:t xml:space="preserve"> you may have,</w:t>
      </w:r>
      <w:r w:rsidRPr="00992106">
        <w:rPr>
          <w:rFonts w:asciiTheme="minorHAnsi" w:hAnsiTheme="minorHAnsi" w:cstheme="minorHAnsi"/>
        </w:rPr>
        <w:t xml:space="preserve"> and avoid any air travel both foreign and domestic.  In order to keep our patient</w:t>
      </w:r>
      <w:r w:rsidR="00857A43">
        <w:rPr>
          <w:rFonts w:asciiTheme="minorHAnsi" w:hAnsiTheme="minorHAnsi" w:cstheme="minorHAnsi"/>
        </w:rPr>
        <w:t>s, our staff, and our community</w:t>
      </w:r>
      <w:r w:rsidRPr="00992106">
        <w:rPr>
          <w:rFonts w:asciiTheme="minorHAnsi" w:hAnsiTheme="minorHAnsi" w:cstheme="minorHAnsi"/>
        </w:rPr>
        <w:t xml:space="preserve"> as safe as possible, we are requesting that you closely monitor and follow the Government of Canada guidelines and travel advisories found at: </w:t>
      </w:r>
    </w:p>
    <w:p w:rsidR="0035736E" w:rsidRPr="00992106" w:rsidRDefault="0035736E" w:rsidP="0035736E">
      <w:pPr>
        <w:pStyle w:val="Default"/>
        <w:rPr>
          <w:rFonts w:asciiTheme="minorHAnsi" w:hAnsiTheme="minorHAnsi" w:cstheme="minorHAnsi"/>
        </w:rPr>
      </w:pPr>
    </w:p>
    <w:p w:rsidR="0035736E" w:rsidRPr="00992106" w:rsidRDefault="0035736E" w:rsidP="0035736E">
      <w:pPr>
        <w:pStyle w:val="Default"/>
        <w:rPr>
          <w:rFonts w:asciiTheme="minorHAnsi" w:hAnsiTheme="minorHAnsi" w:cstheme="minorHAnsi"/>
        </w:rPr>
      </w:pPr>
      <w:r w:rsidRPr="00992106">
        <w:rPr>
          <w:rFonts w:asciiTheme="minorHAnsi" w:hAnsiTheme="minorHAnsi" w:cstheme="minorHAnsi"/>
        </w:rPr>
        <w:t xml:space="preserve">https://www.canada.ca/en/public-health/services/diseases/2019-novel-coronavirus-infection/latest-travel-health-advice.html </w:t>
      </w:r>
    </w:p>
    <w:p w:rsidR="0035736E" w:rsidRPr="00992106" w:rsidRDefault="0035736E" w:rsidP="0035736E">
      <w:pPr>
        <w:spacing w:before="100" w:beforeAutospacing="1" w:after="0" w:line="240" w:lineRule="auto"/>
        <w:rPr>
          <w:rFonts w:asciiTheme="minorHAnsi" w:eastAsia="Times New Roman" w:hAnsiTheme="minorHAnsi" w:cstheme="minorHAnsi"/>
          <w:b/>
          <w:color w:val="000000"/>
          <w:sz w:val="24"/>
          <w:szCs w:val="24"/>
        </w:rPr>
      </w:pPr>
      <w:r w:rsidRPr="00992106">
        <w:rPr>
          <w:rFonts w:asciiTheme="minorHAnsi" w:hAnsiTheme="minorHAnsi" w:cstheme="minorHAnsi"/>
          <w:sz w:val="24"/>
          <w:szCs w:val="24"/>
        </w:rPr>
        <w:t xml:space="preserve">The following plan has been prepared to ensure business continuity during the COVID-19 crisis and to protect the health and safety of EWFHT employees.  Adherence is mandatory. </w:t>
      </w:r>
    </w:p>
    <w:p w:rsidR="00A03123" w:rsidRPr="00992106" w:rsidRDefault="00A03123" w:rsidP="00A03123">
      <w:pPr>
        <w:pStyle w:val="Default"/>
        <w:rPr>
          <w:rFonts w:asciiTheme="minorHAnsi" w:hAnsiTheme="minorHAnsi" w:cstheme="minorHAnsi"/>
          <w:color w:val="202020"/>
        </w:rPr>
      </w:pPr>
    </w:p>
    <w:p w:rsidR="00411D61" w:rsidRDefault="0035736E" w:rsidP="00411D61">
      <w:pPr>
        <w:pStyle w:val="ListParagraph"/>
        <w:numPr>
          <w:ilvl w:val="0"/>
          <w:numId w:val="11"/>
        </w:numPr>
        <w:rPr>
          <w:rFonts w:asciiTheme="minorHAnsi" w:hAnsiTheme="minorHAnsi" w:cstheme="minorHAnsi"/>
        </w:rPr>
        <w:sectPr w:rsidR="00411D61" w:rsidSect="00411D61">
          <w:headerReference w:type="default" r:id="rId7"/>
          <w:headerReference w:type="first" r:id="rId8"/>
          <w:pgSz w:w="12240" w:h="15840"/>
          <w:pgMar w:top="1440" w:right="1440" w:bottom="720" w:left="1440" w:header="720" w:footer="720" w:gutter="0"/>
          <w:cols w:space="720"/>
          <w:titlePg/>
          <w:docGrid w:linePitch="360"/>
        </w:sectPr>
      </w:pPr>
      <w:r w:rsidRPr="00992106">
        <w:rPr>
          <w:rFonts w:asciiTheme="minorHAnsi" w:hAnsiTheme="minorHAnsi" w:cstheme="minorHAnsi"/>
          <w:color w:val="202020"/>
        </w:rPr>
        <w:t>Both employers and employees are responsible for ensuring the safety of our workplace. G</w:t>
      </w:r>
      <w:r w:rsidRPr="00992106">
        <w:rPr>
          <w:rFonts w:asciiTheme="minorHAnsi" w:hAnsiTheme="minorHAnsi" w:cstheme="minorHAnsi"/>
        </w:rPr>
        <w:t xml:space="preserve">iven our health care setting, it is especially important that we take reasonable steps to protect our patients and our staff.  With this in mind, any staff </w:t>
      </w:r>
      <w:r w:rsidR="0010224A" w:rsidRPr="00992106">
        <w:rPr>
          <w:rFonts w:asciiTheme="minorHAnsi" w:hAnsiTheme="minorHAnsi" w:cstheme="minorHAnsi"/>
        </w:rPr>
        <w:t xml:space="preserve">who are proceeding </w:t>
      </w:r>
      <w:r w:rsidRPr="00992106">
        <w:rPr>
          <w:rFonts w:asciiTheme="minorHAnsi" w:hAnsiTheme="minorHAnsi" w:cstheme="minorHAnsi"/>
        </w:rPr>
        <w:t xml:space="preserve">with travel plans </w:t>
      </w:r>
      <w:r w:rsidR="000C30D1" w:rsidRPr="00992106">
        <w:rPr>
          <w:rFonts w:asciiTheme="minorHAnsi" w:hAnsiTheme="minorHAnsi" w:cstheme="minorHAnsi"/>
        </w:rPr>
        <w:t>are required</w:t>
      </w:r>
      <w:r w:rsidRPr="00992106">
        <w:rPr>
          <w:rFonts w:asciiTheme="minorHAnsi" w:hAnsiTheme="minorHAnsi" w:cstheme="minorHAnsi"/>
        </w:rPr>
        <w:t xml:space="preserve"> to make your supervisor </w:t>
      </w:r>
      <w:r w:rsidR="000C30D1" w:rsidRPr="00992106">
        <w:rPr>
          <w:rFonts w:asciiTheme="minorHAnsi" w:hAnsiTheme="minorHAnsi" w:cstheme="minorHAnsi"/>
        </w:rPr>
        <w:t xml:space="preserve">aware of plans before departure.  </w:t>
      </w:r>
      <w:r w:rsidR="0010224A" w:rsidRPr="00992106">
        <w:rPr>
          <w:rFonts w:asciiTheme="minorHAnsi" w:hAnsiTheme="minorHAnsi" w:cstheme="minorHAnsi"/>
        </w:rPr>
        <w:t xml:space="preserve">If you </w:t>
      </w:r>
      <w:r w:rsidR="00460543" w:rsidRPr="00992106">
        <w:rPr>
          <w:rFonts w:asciiTheme="minorHAnsi" w:hAnsiTheme="minorHAnsi" w:cstheme="minorHAnsi"/>
        </w:rPr>
        <w:t>travel</w:t>
      </w:r>
      <w:r w:rsidR="0010224A" w:rsidRPr="00992106">
        <w:rPr>
          <w:rFonts w:asciiTheme="minorHAnsi" w:hAnsiTheme="minorHAnsi" w:cstheme="minorHAnsi"/>
        </w:rPr>
        <w:t xml:space="preserve"> internationally, you will be required to</w:t>
      </w:r>
      <w:r w:rsidR="00411D61">
        <w:rPr>
          <w:rFonts w:asciiTheme="minorHAnsi" w:hAnsiTheme="minorHAnsi" w:cstheme="minorHAnsi"/>
        </w:rPr>
        <w:t xml:space="preserve"> self-isolate for 14</w:t>
      </w:r>
    </w:p>
    <w:p w:rsidR="00411D61" w:rsidRPr="00411D61" w:rsidRDefault="00411D61" w:rsidP="00411D61">
      <w:pPr>
        <w:rPr>
          <w:rFonts w:asciiTheme="minorHAnsi" w:hAnsiTheme="minorHAnsi" w:cstheme="minorHAnsi"/>
        </w:rPr>
        <w:sectPr w:rsidR="00411D61" w:rsidRPr="00411D61" w:rsidSect="00411D61">
          <w:pgSz w:w="12240" w:h="15840"/>
          <w:pgMar w:top="360" w:right="1440" w:bottom="1440" w:left="1440" w:header="720" w:footer="720" w:gutter="0"/>
          <w:cols w:space="720"/>
          <w:docGrid w:linePitch="360"/>
        </w:sectPr>
      </w:pPr>
    </w:p>
    <w:p w:rsidR="00A03123" w:rsidRPr="00992106" w:rsidRDefault="0035736E" w:rsidP="00411D61">
      <w:pPr>
        <w:pStyle w:val="ListParagraph"/>
        <w:ind w:left="720"/>
        <w:rPr>
          <w:rFonts w:asciiTheme="minorHAnsi" w:hAnsiTheme="minorHAnsi" w:cstheme="minorHAnsi"/>
          <w:color w:val="000000"/>
        </w:rPr>
      </w:pPr>
      <w:proofErr w:type="gramStart"/>
      <w:r w:rsidRPr="00992106">
        <w:rPr>
          <w:rFonts w:asciiTheme="minorHAnsi" w:hAnsiTheme="minorHAnsi" w:cstheme="minorHAnsi"/>
        </w:rPr>
        <w:t>days</w:t>
      </w:r>
      <w:proofErr w:type="gramEnd"/>
      <w:r w:rsidRPr="00992106">
        <w:rPr>
          <w:rFonts w:asciiTheme="minorHAnsi" w:hAnsiTheme="minorHAnsi" w:cstheme="minorHAnsi"/>
        </w:rPr>
        <w:t>, upon return to Canada</w:t>
      </w:r>
      <w:r w:rsidR="00506B3F" w:rsidRPr="00992106">
        <w:rPr>
          <w:rFonts w:asciiTheme="minorHAnsi" w:hAnsiTheme="minorHAnsi" w:cstheme="minorHAnsi"/>
        </w:rPr>
        <w:t>, until further notice</w:t>
      </w:r>
      <w:r w:rsidR="00A03123" w:rsidRPr="00992106">
        <w:rPr>
          <w:rFonts w:asciiTheme="minorHAnsi" w:hAnsiTheme="minorHAnsi" w:cstheme="minorHAnsi"/>
        </w:rPr>
        <w:t xml:space="preserve">, </w:t>
      </w:r>
      <w:r w:rsidR="00A03123" w:rsidRPr="00992106">
        <w:rPr>
          <w:rFonts w:asciiTheme="minorHAnsi" w:hAnsiTheme="minorHAnsi" w:cstheme="minorHAnsi"/>
          <w:color w:val="000000"/>
          <w:lang w:val="en-US"/>
        </w:rPr>
        <w:t xml:space="preserve">working from home in all cases where feasible.  </w:t>
      </w:r>
    </w:p>
    <w:p w:rsidR="00A03123" w:rsidRPr="00992106" w:rsidRDefault="0035736E" w:rsidP="00A03123">
      <w:pPr>
        <w:pStyle w:val="ListParagraph"/>
        <w:numPr>
          <w:ilvl w:val="0"/>
          <w:numId w:val="11"/>
        </w:numPr>
        <w:rPr>
          <w:rFonts w:asciiTheme="minorHAnsi" w:hAnsiTheme="minorHAnsi" w:cstheme="minorHAnsi"/>
          <w:color w:val="000000"/>
        </w:rPr>
      </w:pPr>
      <w:r w:rsidRPr="00992106">
        <w:rPr>
          <w:rFonts w:asciiTheme="minorHAnsi" w:hAnsiTheme="minorHAnsi" w:cstheme="minorHAnsi"/>
          <w:color w:val="000000"/>
        </w:rPr>
        <w:t>In-person attendance at conferences</w:t>
      </w:r>
      <w:r w:rsidR="005D6CAE" w:rsidRPr="00992106">
        <w:rPr>
          <w:rFonts w:asciiTheme="minorHAnsi" w:hAnsiTheme="minorHAnsi" w:cstheme="minorHAnsi"/>
          <w:color w:val="000000"/>
        </w:rPr>
        <w:t xml:space="preserve"> and training</w:t>
      </w:r>
      <w:r w:rsidRPr="00992106">
        <w:rPr>
          <w:rFonts w:asciiTheme="minorHAnsi" w:hAnsiTheme="minorHAnsi" w:cstheme="minorHAnsi"/>
          <w:color w:val="000000"/>
        </w:rPr>
        <w:t xml:space="preserve"> shall be determined on a case by case basis, depending on the location and size of the event.  All requests to attend events shall</w:t>
      </w:r>
      <w:r w:rsidR="005D6CAE" w:rsidRPr="00992106">
        <w:rPr>
          <w:rFonts w:asciiTheme="minorHAnsi" w:hAnsiTheme="minorHAnsi" w:cstheme="minorHAnsi"/>
          <w:color w:val="000000"/>
        </w:rPr>
        <w:t xml:space="preserve"> be directed to your manager</w:t>
      </w:r>
      <w:r w:rsidRPr="00992106">
        <w:rPr>
          <w:rFonts w:asciiTheme="minorHAnsi" w:hAnsiTheme="minorHAnsi" w:cstheme="minorHAnsi"/>
          <w:color w:val="000000"/>
        </w:rPr>
        <w:t>.  Active participation via webinar or telephone is encouraged</w:t>
      </w:r>
      <w:r w:rsidR="00AE09A5" w:rsidRPr="00992106">
        <w:rPr>
          <w:rFonts w:asciiTheme="minorHAnsi" w:hAnsiTheme="minorHAnsi" w:cstheme="minorHAnsi"/>
          <w:color w:val="000000"/>
        </w:rPr>
        <w:t xml:space="preserve"> and preferred</w:t>
      </w:r>
      <w:r w:rsidRPr="00992106">
        <w:rPr>
          <w:rFonts w:asciiTheme="minorHAnsi" w:hAnsiTheme="minorHAnsi" w:cstheme="minorHAnsi"/>
          <w:color w:val="000000"/>
        </w:rPr>
        <w:t>.</w:t>
      </w:r>
    </w:p>
    <w:p w:rsidR="00A03123" w:rsidRPr="00992106" w:rsidRDefault="00A03123" w:rsidP="00A03123">
      <w:pPr>
        <w:pStyle w:val="ListParagraph"/>
        <w:numPr>
          <w:ilvl w:val="0"/>
          <w:numId w:val="11"/>
        </w:numPr>
        <w:rPr>
          <w:rFonts w:asciiTheme="minorHAnsi" w:hAnsiTheme="minorHAnsi" w:cstheme="minorHAnsi"/>
          <w:color w:val="000000"/>
        </w:rPr>
      </w:pPr>
      <w:r w:rsidRPr="00992106">
        <w:rPr>
          <w:rFonts w:asciiTheme="minorHAnsi" w:hAnsiTheme="minorHAnsi" w:cstheme="minorHAnsi"/>
          <w:color w:val="000000"/>
        </w:rPr>
        <w:t>All EWFHT community programs and group appointments have been cancelled for the month of March and we will re-evaluate as circumstances unfold.</w:t>
      </w:r>
    </w:p>
    <w:p w:rsidR="00AE09A5" w:rsidRPr="00992106" w:rsidRDefault="00AE09A5" w:rsidP="00795A4F">
      <w:pPr>
        <w:pStyle w:val="ListParagraph"/>
        <w:numPr>
          <w:ilvl w:val="0"/>
          <w:numId w:val="11"/>
        </w:numPr>
        <w:rPr>
          <w:rFonts w:asciiTheme="minorHAnsi" w:hAnsiTheme="minorHAnsi" w:cstheme="minorHAnsi"/>
        </w:rPr>
      </w:pPr>
      <w:r w:rsidRPr="00992106">
        <w:rPr>
          <w:rFonts w:asciiTheme="minorHAnsi" w:hAnsiTheme="minorHAnsi" w:cstheme="minorHAnsi"/>
        </w:rPr>
        <w:t>In addition, w</w:t>
      </w:r>
      <w:r w:rsidR="00460543" w:rsidRPr="00992106">
        <w:rPr>
          <w:rFonts w:asciiTheme="minorHAnsi" w:hAnsiTheme="minorHAnsi" w:cstheme="minorHAnsi"/>
        </w:rPr>
        <w:t xml:space="preserve">e </w:t>
      </w:r>
      <w:r w:rsidRPr="00992106">
        <w:rPr>
          <w:rFonts w:asciiTheme="minorHAnsi" w:hAnsiTheme="minorHAnsi" w:cstheme="minorHAnsi"/>
        </w:rPr>
        <w:t>have put</w:t>
      </w:r>
      <w:r w:rsidR="00460543" w:rsidRPr="00992106">
        <w:rPr>
          <w:rFonts w:asciiTheme="minorHAnsi" w:hAnsiTheme="minorHAnsi" w:cstheme="minorHAnsi"/>
        </w:rPr>
        <w:t xml:space="preserve"> a temporary halt to </w:t>
      </w:r>
      <w:r w:rsidR="003E5E1E" w:rsidRPr="00992106">
        <w:rPr>
          <w:rFonts w:asciiTheme="minorHAnsi" w:hAnsiTheme="minorHAnsi" w:cstheme="minorHAnsi"/>
        </w:rPr>
        <w:t xml:space="preserve">routine, non-urgent </w:t>
      </w:r>
      <w:r w:rsidR="00857A43">
        <w:rPr>
          <w:rFonts w:asciiTheme="minorHAnsi" w:hAnsiTheme="minorHAnsi" w:cstheme="minorHAnsi"/>
        </w:rPr>
        <w:t>appointments</w:t>
      </w:r>
      <w:r w:rsidR="003E5E1E" w:rsidRPr="00992106">
        <w:rPr>
          <w:rFonts w:asciiTheme="minorHAnsi" w:hAnsiTheme="minorHAnsi" w:cstheme="minorHAnsi"/>
        </w:rPr>
        <w:t xml:space="preserve"> for patients 70 years </w:t>
      </w:r>
      <w:r w:rsidR="00857A43">
        <w:rPr>
          <w:rFonts w:asciiTheme="minorHAnsi" w:hAnsiTheme="minorHAnsi" w:cstheme="minorHAnsi"/>
        </w:rPr>
        <w:t xml:space="preserve">and </w:t>
      </w:r>
      <w:r w:rsidR="003E5E1E" w:rsidRPr="00992106">
        <w:rPr>
          <w:rFonts w:asciiTheme="minorHAnsi" w:hAnsiTheme="minorHAnsi" w:cstheme="minorHAnsi"/>
        </w:rPr>
        <w:t xml:space="preserve">older and/or immunocompromised. </w:t>
      </w:r>
      <w:r w:rsidR="00857A43">
        <w:rPr>
          <w:rFonts w:asciiTheme="minorHAnsi" w:hAnsiTheme="minorHAnsi" w:cstheme="minorHAnsi"/>
        </w:rPr>
        <w:t xml:space="preserve"> </w:t>
      </w:r>
      <w:r w:rsidR="003E5E1E" w:rsidRPr="00992106">
        <w:rPr>
          <w:rFonts w:asciiTheme="minorHAnsi" w:hAnsiTheme="minorHAnsi" w:cstheme="minorHAnsi"/>
        </w:rPr>
        <w:t xml:space="preserve">This includes memory clinics, hypertension and lung health clinics, smoking cessation, </w:t>
      </w:r>
      <w:r w:rsidR="00041AAB">
        <w:rPr>
          <w:rFonts w:asciiTheme="minorHAnsi" w:hAnsiTheme="minorHAnsi" w:cstheme="minorHAnsi"/>
        </w:rPr>
        <w:t xml:space="preserve">and </w:t>
      </w:r>
      <w:r w:rsidR="003E5E1E" w:rsidRPr="00992106">
        <w:rPr>
          <w:rFonts w:asciiTheme="minorHAnsi" w:hAnsiTheme="minorHAnsi" w:cstheme="minorHAnsi"/>
        </w:rPr>
        <w:t xml:space="preserve">allied </w:t>
      </w:r>
      <w:r w:rsidR="00041AAB">
        <w:rPr>
          <w:rFonts w:asciiTheme="minorHAnsi" w:hAnsiTheme="minorHAnsi" w:cstheme="minorHAnsi"/>
        </w:rPr>
        <w:t>appointments</w:t>
      </w:r>
      <w:r w:rsidR="003E5E1E" w:rsidRPr="00992106">
        <w:rPr>
          <w:rFonts w:asciiTheme="minorHAnsi" w:hAnsiTheme="minorHAnsi" w:cstheme="minorHAnsi"/>
        </w:rPr>
        <w:t xml:space="preserve"> for stable </w:t>
      </w:r>
      <w:r w:rsidR="00041AAB">
        <w:rPr>
          <w:rFonts w:asciiTheme="minorHAnsi" w:hAnsiTheme="minorHAnsi" w:cstheme="minorHAnsi"/>
        </w:rPr>
        <w:t>patients</w:t>
      </w:r>
      <w:r w:rsidR="003E5E1E" w:rsidRPr="00992106">
        <w:rPr>
          <w:rFonts w:asciiTheme="minorHAnsi" w:hAnsiTheme="minorHAnsi" w:cstheme="minorHAnsi"/>
        </w:rPr>
        <w:t xml:space="preserve">.  </w:t>
      </w:r>
    </w:p>
    <w:p w:rsidR="00BE3893" w:rsidRPr="00992106" w:rsidRDefault="00BE3893" w:rsidP="00AE09A5">
      <w:pPr>
        <w:rPr>
          <w:rFonts w:asciiTheme="minorHAnsi" w:hAnsiTheme="minorHAnsi" w:cstheme="minorHAnsi"/>
          <w:color w:val="000000"/>
          <w:sz w:val="24"/>
          <w:szCs w:val="24"/>
        </w:rPr>
      </w:pPr>
      <w:r w:rsidRPr="00992106">
        <w:rPr>
          <w:rFonts w:asciiTheme="minorHAnsi" w:hAnsiTheme="minorHAnsi" w:cstheme="minorHAnsi"/>
          <w:color w:val="000000"/>
          <w:sz w:val="24"/>
          <w:szCs w:val="24"/>
        </w:rPr>
        <w:t>While it’s recognized that, as a he</w:t>
      </w:r>
      <w:r w:rsidR="00041AAB">
        <w:rPr>
          <w:rFonts w:asciiTheme="minorHAnsi" w:hAnsiTheme="minorHAnsi" w:cstheme="minorHAnsi"/>
          <w:color w:val="000000"/>
          <w:sz w:val="24"/>
          <w:szCs w:val="24"/>
        </w:rPr>
        <w:t>alth care facility, we are well-</w:t>
      </w:r>
      <w:r w:rsidRPr="00992106">
        <w:rPr>
          <w:rFonts w:asciiTheme="minorHAnsi" w:hAnsiTheme="minorHAnsi" w:cstheme="minorHAnsi"/>
          <w:color w:val="000000"/>
          <w:sz w:val="24"/>
          <w:szCs w:val="24"/>
        </w:rPr>
        <w:t>versed in protective measures, the</w:t>
      </w:r>
      <w:r w:rsidR="003E5E1E" w:rsidRPr="00992106">
        <w:rPr>
          <w:rFonts w:asciiTheme="minorHAnsi" w:hAnsiTheme="minorHAnsi" w:cstheme="minorHAnsi"/>
          <w:color w:val="000000"/>
          <w:sz w:val="24"/>
          <w:szCs w:val="24"/>
        </w:rPr>
        <w:t xml:space="preserve"> following is worth emphasizing.</w:t>
      </w:r>
    </w:p>
    <w:p w:rsidR="00BE3893" w:rsidRPr="00992106" w:rsidRDefault="00BE3893" w:rsidP="00BE3893">
      <w:pPr>
        <w:shd w:val="clear" w:color="auto" w:fill="FFFFFF"/>
        <w:spacing w:before="100" w:beforeAutospacing="1" w:after="100" w:afterAutospacing="1"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There is currently no vaccine to prevent COVID-19. The best way to reduce the risk of infection is to practice general infection prevention control. This includes:</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Wash your hands often with soap and water or use an alcohol-based hand sanitizer.</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Avoid touching your eyes, nose, and mouth with unwashed hands.</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Avoid close contact with people who are ill.</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Stay home when you are ill.</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Cover your cough or sneeze with a tissue, then immediately throw the tissue in the garbage and wash your hands.</w:t>
      </w:r>
    </w:p>
    <w:p w:rsidR="00BE3893" w:rsidRPr="00992106" w:rsidRDefault="00BE3893" w:rsidP="00BE3893">
      <w:pPr>
        <w:numPr>
          <w:ilvl w:val="0"/>
          <w:numId w:val="6"/>
        </w:numPr>
        <w:shd w:val="clear" w:color="auto" w:fill="FFFFFF"/>
        <w:spacing w:after="123"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If you don’t have a tissue, sneeze or cough into your sleeve or arm.</w:t>
      </w:r>
    </w:p>
    <w:p w:rsidR="00BE3893" w:rsidRPr="00992106" w:rsidRDefault="00BE3893" w:rsidP="00BE3893">
      <w:pPr>
        <w:numPr>
          <w:ilvl w:val="0"/>
          <w:numId w:val="6"/>
        </w:numPr>
        <w:shd w:val="clear" w:color="auto" w:fill="FFFFFF"/>
        <w:spacing w:line="240" w:lineRule="auto"/>
        <w:rPr>
          <w:rFonts w:asciiTheme="minorHAnsi" w:eastAsia="Times New Roman" w:hAnsiTheme="minorHAnsi" w:cstheme="minorHAnsi"/>
          <w:color w:val="212121"/>
          <w:sz w:val="24"/>
          <w:szCs w:val="24"/>
          <w:lang w:val="en" w:bidi="ar-SA"/>
        </w:rPr>
      </w:pPr>
      <w:r w:rsidRPr="00992106">
        <w:rPr>
          <w:rFonts w:asciiTheme="minorHAnsi" w:eastAsia="Times New Roman" w:hAnsiTheme="minorHAnsi" w:cstheme="minorHAnsi"/>
          <w:color w:val="212121"/>
          <w:sz w:val="24"/>
          <w:szCs w:val="24"/>
          <w:lang w:val="en" w:bidi="ar-SA"/>
        </w:rPr>
        <w:t>Clean and disinfect frequently touched objects and surfaces.</w:t>
      </w:r>
    </w:p>
    <w:p w:rsidR="0035736E" w:rsidRPr="00992106" w:rsidRDefault="0035736E" w:rsidP="0035736E">
      <w:pPr>
        <w:spacing w:before="100" w:beforeAutospacing="1" w:after="100" w:afterAutospacing="1"/>
        <w:rPr>
          <w:rFonts w:asciiTheme="minorHAnsi" w:eastAsia="Times New Roman" w:hAnsiTheme="minorHAnsi" w:cstheme="minorHAnsi"/>
          <w:b/>
          <w:color w:val="000000"/>
          <w:sz w:val="24"/>
          <w:szCs w:val="24"/>
          <w:u w:val="single"/>
        </w:rPr>
      </w:pPr>
      <w:r w:rsidRPr="00992106">
        <w:rPr>
          <w:rFonts w:asciiTheme="minorHAnsi" w:eastAsia="Times New Roman" w:hAnsiTheme="minorHAnsi" w:cstheme="minorHAnsi"/>
          <w:b/>
          <w:color w:val="000000"/>
          <w:sz w:val="24"/>
          <w:szCs w:val="24"/>
          <w:u w:val="single"/>
        </w:rPr>
        <w:t>Protocol for Symptomatic Employees</w:t>
      </w:r>
    </w:p>
    <w:p w:rsidR="0035736E" w:rsidRPr="00992106" w:rsidRDefault="0035736E" w:rsidP="0035736E">
      <w:pPr>
        <w:pStyle w:val="ListParagraph"/>
        <w:numPr>
          <w:ilvl w:val="0"/>
          <w:numId w:val="2"/>
        </w:numPr>
        <w:rPr>
          <w:rFonts w:asciiTheme="minorHAnsi" w:hAnsiTheme="minorHAnsi" w:cstheme="minorHAnsi"/>
          <w:color w:val="000000"/>
        </w:rPr>
      </w:pPr>
      <w:r w:rsidRPr="00992106">
        <w:rPr>
          <w:rFonts w:asciiTheme="minorHAnsi" w:hAnsiTheme="minorHAnsi" w:cstheme="minorHAnsi"/>
          <w:color w:val="000000"/>
        </w:rPr>
        <w:t>The following are the common symptoms of COVID-19:</w:t>
      </w:r>
    </w:p>
    <w:tbl>
      <w:tblPr>
        <w:tblStyle w:val="TableGrid"/>
        <w:tblW w:w="0" w:type="auto"/>
        <w:tblInd w:w="720" w:type="dxa"/>
        <w:tblLook w:val="04A0" w:firstRow="1" w:lastRow="0" w:firstColumn="1" w:lastColumn="0" w:noHBand="0" w:noVBand="1"/>
      </w:tblPr>
      <w:tblGrid>
        <w:gridCol w:w="2859"/>
        <w:gridCol w:w="2882"/>
        <w:gridCol w:w="2889"/>
      </w:tblGrid>
      <w:tr w:rsidR="0035736E" w:rsidRPr="00992106" w:rsidTr="0035736E">
        <w:tc>
          <w:tcPr>
            <w:tcW w:w="285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jc w:val="center"/>
              <w:rPr>
                <w:rFonts w:asciiTheme="minorHAnsi" w:hAnsiTheme="minorHAnsi" w:cstheme="minorHAnsi"/>
                <w:b/>
                <w:color w:val="000000"/>
                <w:u w:val="single"/>
              </w:rPr>
            </w:pPr>
            <w:r w:rsidRPr="00992106">
              <w:rPr>
                <w:rFonts w:asciiTheme="minorHAnsi" w:hAnsiTheme="minorHAnsi" w:cstheme="minorHAnsi"/>
                <w:b/>
                <w:color w:val="000000"/>
                <w:u w:val="single"/>
              </w:rPr>
              <w:t>Almost Always</w:t>
            </w: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jc w:val="center"/>
              <w:rPr>
                <w:rFonts w:asciiTheme="minorHAnsi" w:hAnsiTheme="minorHAnsi" w:cstheme="minorHAnsi"/>
                <w:b/>
                <w:color w:val="000000"/>
                <w:u w:val="single"/>
              </w:rPr>
            </w:pPr>
            <w:r w:rsidRPr="00992106">
              <w:rPr>
                <w:rFonts w:asciiTheme="minorHAnsi" w:hAnsiTheme="minorHAnsi" w:cstheme="minorHAnsi"/>
                <w:b/>
                <w:color w:val="000000"/>
                <w:u w:val="single"/>
              </w:rPr>
              <w:t>Common</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jc w:val="center"/>
              <w:rPr>
                <w:rFonts w:asciiTheme="minorHAnsi" w:hAnsiTheme="minorHAnsi" w:cstheme="minorHAnsi"/>
                <w:b/>
                <w:color w:val="000000"/>
                <w:u w:val="single"/>
              </w:rPr>
            </w:pPr>
            <w:r w:rsidRPr="00992106">
              <w:rPr>
                <w:rFonts w:asciiTheme="minorHAnsi" w:hAnsiTheme="minorHAnsi" w:cstheme="minorHAnsi"/>
                <w:b/>
                <w:color w:val="000000"/>
                <w:u w:val="single"/>
              </w:rPr>
              <w:t>Sometimes</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c>
          <w:tcPr>
            <w:tcW w:w="2882"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c>
          <w:tcPr>
            <w:tcW w:w="288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Fever</w:t>
            </w: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Fatigue</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Nausea</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Cough</w:t>
            </w: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Muscle Aches</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Vomiting</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Difficulty breathing</w:t>
            </w: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Sore throat</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Diarrhea</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Headache</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Pneumonia</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Decreased appetite</w:t>
            </w:r>
          </w:p>
        </w:tc>
        <w:tc>
          <w:tcPr>
            <w:tcW w:w="2889"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Kidney failure</w:t>
            </w:r>
          </w:p>
        </w:tc>
      </w:tr>
      <w:tr w:rsidR="0035736E" w:rsidRPr="00992106" w:rsidTr="0035736E">
        <w:tc>
          <w:tcPr>
            <w:tcW w:w="285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c>
          <w:tcPr>
            <w:tcW w:w="2882" w:type="dxa"/>
            <w:tcBorders>
              <w:top w:val="single" w:sz="4" w:space="0" w:color="auto"/>
              <w:left w:val="single" w:sz="4" w:space="0" w:color="auto"/>
              <w:bottom w:val="single" w:sz="4" w:space="0" w:color="auto"/>
              <w:right w:val="single" w:sz="4" w:space="0" w:color="auto"/>
            </w:tcBorders>
            <w:hideMark/>
          </w:tcPr>
          <w:p w:rsidR="0035736E" w:rsidRPr="00992106" w:rsidRDefault="0035736E">
            <w:pPr>
              <w:pStyle w:val="ListParagraph"/>
              <w:rPr>
                <w:rFonts w:asciiTheme="minorHAnsi" w:hAnsiTheme="minorHAnsi" w:cstheme="minorHAnsi"/>
                <w:color w:val="000000"/>
              </w:rPr>
            </w:pPr>
            <w:r w:rsidRPr="00992106">
              <w:rPr>
                <w:rFonts w:asciiTheme="minorHAnsi" w:hAnsiTheme="minorHAnsi" w:cstheme="minorHAnsi"/>
                <w:color w:val="000000"/>
              </w:rPr>
              <w:t>•  Runny nose</w:t>
            </w:r>
          </w:p>
        </w:tc>
        <w:tc>
          <w:tcPr>
            <w:tcW w:w="2889" w:type="dxa"/>
            <w:tcBorders>
              <w:top w:val="single" w:sz="4" w:space="0" w:color="auto"/>
              <w:left w:val="single" w:sz="4" w:space="0" w:color="auto"/>
              <w:bottom w:val="single" w:sz="4" w:space="0" w:color="auto"/>
              <w:right w:val="single" w:sz="4" w:space="0" w:color="auto"/>
            </w:tcBorders>
          </w:tcPr>
          <w:p w:rsidR="0035736E" w:rsidRPr="00992106" w:rsidRDefault="0035736E">
            <w:pPr>
              <w:pStyle w:val="ListParagraph"/>
              <w:rPr>
                <w:rFonts w:asciiTheme="minorHAnsi" w:hAnsiTheme="minorHAnsi" w:cstheme="minorHAnsi"/>
                <w:color w:val="000000"/>
              </w:rPr>
            </w:pPr>
          </w:p>
        </w:tc>
      </w:tr>
    </w:tbl>
    <w:p w:rsidR="005D6CAE" w:rsidRPr="00992106" w:rsidRDefault="0035736E" w:rsidP="00A03123">
      <w:pPr>
        <w:pStyle w:val="ListParagraph"/>
        <w:numPr>
          <w:ilvl w:val="0"/>
          <w:numId w:val="4"/>
        </w:numPr>
        <w:rPr>
          <w:rFonts w:asciiTheme="minorHAnsi" w:hAnsiTheme="minorHAnsi" w:cstheme="minorHAnsi"/>
          <w:color w:val="000000"/>
        </w:rPr>
      </w:pPr>
      <w:r w:rsidRPr="00992106">
        <w:rPr>
          <w:rFonts w:asciiTheme="minorHAnsi" w:hAnsiTheme="minorHAnsi" w:cstheme="minorHAnsi"/>
          <w:color w:val="000000"/>
        </w:rPr>
        <w:lastRenderedPageBreak/>
        <w:t>Any staff member experiencing any of the above symptoms should immediately contact their local public health authorit</w:t>
      </w:r>
      <w:r w:rsidR="005D6CAE" w:rsidRPr="00992106">
        <w:rPr>
          <w:rFonts w:asciiTheme="minorHAnsi" w:hAnsiTheme="minorHAnsi" w:cstheme="minorHAnsi"/>
          <w:color w:val="000000"/>
        </w:rPr>
        <w:t>y for advice and instructions as well as your supervisor.</w:t>
      </w:r>
    </w:p>
    <w:p w:rsidR="0035736E" w:rsidRPr="00992106" w:rsidRDefault="0035736E" w:rsidP="0022270A">
      <w:pPr>
        <w:pStyle w:val="ListParagraph"/>
        <w:numPr>
          <w:ilvl w:val="0"/>
          <w:numId w:val="4"/>
        </w:numPr>
        <w:rPr>
          <w:rFonts w:asciiTheme="minorHAnsi" w:hAnsiTheme="minorHAnsi" w:cstheme="minorHAnsi"/>
          <w:color w:val="000000"/>
        </w:rPr>
      </w:pPr>
      <w:r w:rsidRPr="00992106">
        <w:rPr>
          <w:rFonts w:asciiTheme="minorHAnsi" w:hAnsiTheme="minorHAnsi" w:cstheme="minorHAnsi"/>
          <w:color w:val="000000"/>
          <w:lang w:val="en-US"/>
        </w:rPr>
        <w:t>At the first sign of any of the above symptoms, employees must stay home and not come to work (working from home</w:t>
      </w:r>
      <w:r w:rsidR="00041AAB">
        <w:rPr>
          <w:rFonts w:asciiTheme="minorHAnsi" w:hAnsiTheme="minorHAnsi" w:cstheme="minorHAnsi"/>
          <w:color w:val="000000"/>
          <w:lang w:val="en-US"/>
        </w:rPr>
        <w:t xml:space="preserve"> in all cases where feasible).  </w:t>
      </w:r>
      <w:r w:rsidRPr="00992106">
        <w:rPr>
          <w:rFonts w:asciiTheme="minorHAnsi" w:hAnsiTheme="minorHAnsi" w:cstheme="minorHAnsi"/>
          <w:color w:val="000000"/>
          <w:lang w:val="en-US"/>
        </w:rPr>
        <w:t>If you do come to work and symptoms are ascertainable, you will be asked to leave.</w:t>
      </w:r>
    </w:p>
    <w:p w:rsidR="0035736E" w:rsidRPr="00992106" w:rsidRDefault="0035736E" w:rsidP="00460543">
      <w:pPr>
        <w:numPr>
          <w:ilvl w:val="0"/>
          <w:numId w:val="4"/>
        </w:numPr>
        <w:spacing w:after="0" w:line="240" w:lineRule="auto"/>
        <w:jc w:val="both"/>
        <w:rPr>
          <w:rFonts w:asciiTheme="minorHAnsi" w:hAnsiTheme="minorHAnsi" w:cstheme="minorHAnsi"/>
          <w:sz w:val="24"/>
          <w:szCs w:val="24"/>
        </w:rPr>
      </w:pPr>
      <w:r w:rsidRPr="00992106">
        <w:rPr>
          <w:rFonts w:asciiTheme="minorHAnsi" w:hAnsiTheme="minorHAnsi" w:cstheme="minorHAnsi"/>
          <w:sz w:val="24"/>
          <w:szCs w:val="24"/>
        </w:rPr>
        <w:t xml:space="preserve">Any symptomatic employees will be required to work from home for a </w:t>
      </w:r>
      <w:r w:rsidR="00460543" w:rsidRPr="00992106">
        <w:rPr>
          <w:rFonts w:asciiTheme="minorHAnsi" w:hAnsiTheme="minorHAnsi" w:cstheme="minorHAnsi"/>
          <w:sz w:val="24"/>
          <w:szCs w:val="24"/>
        </w:rPr>
        <w:t xml:space="preserve">minimum </w:t>
      </w:r>
      <w:r w:rsidRPr="00992106">
        <w:rPr>
          <w:rFonts w:asciiTheme="minorHAnsi" w:hAnsiTheme="minorHAnsi" w:cstheme="minorHAnsi"/>
          <w:sz w:val="24"/>
          <w:szCs w:val="24"/>
        </w:rPr>
        <w:t>period of 14 days</w:t>
      </w:r>
      <w:r w:rsidR="00460543" w:rsidRPr="00992106">
        <w:rPr>
          <w:rFonts w:asciiTheme="minorHAnsi" w:hAnsiTheme="minorHAnsi" w:cstheme="minorHAnsi"/>
          <w:sz w:val="24"/>
          <w:szCs w:val="24"/>
        </w:rPr>
        <w:t>,</w:t>
      </w:r>
      <w:r w:rsidRPr="00992106">
        <w:rPr>
          <w:rFonts w:asciiTheme="minorHAnsi" w:hAnsiTheme="minorHAnsi" w:cstheme="minorHAnsi"/>
          <w:sz w:val="24"/>
          <w:szCs w:val="24"/>
        </w:rPr>
        <w:t xml:space="preserve"> from the onset of symptoms</w:t>
      </w:r>
      <w:r w:rsidR="00460543" w:rsidRPr="00992106">
        <w:rPr>
          <w:rFonts w:asciiTheme="minorHAnsi" w:hAnsiTheme="minorHAnsi" w:cstheme="minorHAnsi"/>
          <w:sz w:val="24"/>
          <w:szCs w:val="24"/>
        </w:rPr>
        <w:t>, or until symptoms resolve</w:t>
      </w:r>
      <w:r w:rsidRPr="00992106">
        <w:rPr>
          <w:rFonts w:asciiTheme="minorHAnsi" w:hAnsiTheme="minorHAnsi" w:cstheme="minorHAnsi"/>
          <w:sz w:val="24"/>
          <w:szCs w:val="24"/>
        </w:rPr>
        <w:t xml:space="preserve">.  You </w:t>
      </w:r>
      <w:r w:rsidRPr="00992106">
        <w:rPr>
          <w:rFonts w:asciiTheme="minorHAnsi" w:eastAsia="Times New Roman" w:hAnsiTheme="minorHAnsi" w:cstheme="minorHAnsi"/>
          <w:color w:val="000000"/>
          <w:sz w:val="24"/>
          <w:szCs w:val="24"/>
        </w:rPr>
        <w:t>will be required to provide a medical note stating that you are healthy and able to return to work</w:t>
      </w:r>
      <w:r w:rsidRPr="00992106">
        <w:rPr>
          <w:rFonts w:asciiTheme="minorHAnsi" w:hAnsiTheme="minorHAnsi" w:cstheme="minorHAnsi"/>
          <w:color w:val="000000"/>
          <w:sz w:val="24"/>
          <w:szCs w:val="24"/>
        </w:rPr>
        <w:t xml:space="preserve">, prior to </w:t>
      </w:r>
      <w:r w:rsidR="00460543" w:rsidRPr="00992106">
        <w:rPr>
          <w:rFonts w:asciiTheme="minorHAnsi" w:hAnsiTheme="minorHAnsi" w:cstheme="minorHAnsi"/>
          <w:color w:val="000000"/>
          <w:sz w:val="24"/>
          <w:szCs w:val="24"/>
        </w:rPr>
        <w:t>returning</w:t>
      </w:r>
      <w:r w:rsidRPr="00992106">
        <w:rPr>
          <w:rFonts w:asciiTheme="minorHAnsi" w:hAnsiTheme="minorHAnsi" w:cstheme="minorHAnsi"/>
          <w:color w:val="000000"/>
          <w:sz w:val="24"/>
          <w:szCs w:val="24"/>
        </w:rPr>
        <w:t>.</w:t>
      </w:r>
    </w:p>
    <w:p w:rsidR="004B111F" w:rsidRPr="00992106" w:rsidRDefault="004B111F" w:rsidP="00460543">
      <w:pPr>
        <w:numPr>
          <w:ilvl w:val="0"/>
          <w:numId w:val="4"/>
        </w:numPr>
        <w:spacing w:after="0" w:line="240" w:lineRule="auto"/>
        <w:jc w:val="both"/>
        <w:rPr>
          <w:rFonts w:asciiTheme="minorHAnsi" w:hAnsiTheme="minorHAnsi" w:cstheme="minorHAnsi"/>
          <w:sz w:val="24"/>
          <w:szCs w:val="24"/>
        </w:rPr>
      </w:pPr>
      <w:r w:rsidRPr="00992106">
        <w:rPr>
          <w:rFonts w:asciiTheme="minorHAnsi" w:eastAsia="Times New Roman" w:hAnsiTheme="minorHAnsi" w:cstheme="minorHAnsi"/>
          <w:sz w:val="24"/>
          <w:szCs w:val="24"/>
        </w:rPr>
        <w:t xml:space="preserve">Public Health, at the moment, is not supporting any patients who are screening positive for symptoms but negative for travel in hot spots or contacts from hot spots. </w:t>
      </w:r>
      <w:r w:rsidR="00041AAB">
        <w:rPr>
          <w:rFonts w:asciiTheme="minorHAnsi" w:eastAsia="Times New Roman" w:hAnsiTheme="minorHAnsi" w:cstheme="minorHAnsi"/>
          <w:sz w:val="24"/>
          <w:szCs w:val="24"/>
        </w:rPr>
        <w:t xml:space="preserve"> </w:t>
      </w:r>
      <w:r w:rsidRPr="00992106">
        <w:rPr>
          <w:rFonts w:asciiTheme="minorHAnsi" w:eastAsia="Times New Roman" w:hAnsiTheme="minorHAnsi" w:cstheme="minorHAnsi"/>
          <w:sz w:val="24"/>
          <w:szCs w:val="24"/>
        </w:rPr>
        <w:t xml:space="preserve">Staff are better to call their primary care office for further direction. </w:t>
      </w:r>
      <w:r w:rsidR="00041AAB">
        <w:rPr>
          <w:rFonts w:asciiTheme="minorHAnsi" w:eastAsia="Times New Roman" w:hAnsiTheme="minorHAnsi" w:cstheme="minorHAnsi"/>
          <w:sz w:val="24"/>
          <w:szCs w:val="24"/>
        </w:rPr>
        <w:t xml:space="preserve"> </w:t>
      </w:r>
      <w:r w:rsidRPr="00992106">
        <w:rPr>
          <w:rFonts w:asciiTheme="minorHAnsi" w:eastAsia="Times New Roman" w:hAnsiTheme="minorHAnsi" w:cstheme="minorHAnsi"/>
          <w:sz w:val="24"/>
          <w:szCs w:val="24"/>
        </w:rPr>
        <w:t>If they are positive for symptoms and travel, or contacts that have travelled, they are best to proceed to th</w:t>
      </w:r>
      <w:r w:rsidR="00041AAB">
        <w:rPr>
          <w:rFonts w:asciiTheme="minorHAnsi" w:eastAsia="Times New Roman" w:hAnsiTheme="minorHAnsi" w:cstheme="minorHAnsi"/>
          <w:sz w:val="24"/>
          <w:szCs w:val="24"/>
        </w:rPr>
        <w:t xml:space="preserve">e ER or one of the testing </w:t>
      </w:r>
      <w:proofErr w:type="spellStart"/>
      <w:r w:rsidR="00041AAB">
        <w:rPr>
          <w:rFonts w:asciiTheme="minorHAnsi" w:eastAsia="Times New Roman" w:hAnsiTheme="minorHAnsi" w:cstheme="minorHAnsi"/>
          <w:sz w:val="24"/>
          <w:szCs w:val="24"/>
        </w:rPr>
        <w:t>cent</w:t>
      </w:r>
      <w:r w:rsidRPr="00992106">
        <w:rPr>
          <w:rFonts w:asciiTheme="minorHAnsi" w:eastAsia="Times New Roman" w:hAnsiTheme="minorHAnsi" w:cstheme="minorHAnsi"/>
          <w:sz w:val="24"/>
          <w:szCs w:val="24"/>
        </w:rPr>
        <w:t>r</w:t>
      </w:r>
      <w:r w:rsidR="00041AAB">
        <w:rPr>
          <w:rFonts w:asciiTheme="minorHAnsi" w:eastAsia="Times New Roman" w:hAnsiTheme="minorHAnsi" w:cstheme="minorHAnsi"/>
          <w:sz w:val="24"/>
          <w:szCs w:val="24"/>
        </w:rPr>
        <w:t>e</w:t>
      </w:r>
      <w:r w:rsidRPr="00992106">
        <w:rPr>
          <w:rFonts w:asciiTheme="minorHAnsi" w:eastAsia="Times New Roman" w:hAnsiTheme="minorHAnsi" w:cstheme="minorHAnsi"/>
          <w:sz w:val="24"/>
          <w:szCs w:val="24"/>
        </w:rPr>
        <w:t>s</w:t>
      </w:r>
      <w:proofErr w:type="spellEnd"/>
      <w:r w:rsidRPr="00992106">
        <w:rPr>
          <w:rFonts w:asciiTheme="minorHAnsi" w:eastAsia="Times New Roman" w:hAnsiTheme="minorHAnsi" w:cstheme="minorHAnsi"/>
          <w:sz w:val="24"/>
          <w:szCs w:val="24"/>
        </w:rPr>
        <w:t xml:space="preserve"> when they are ready for testing.  Note:  William Osler opened today and Guelph will open no later than Monday.</w:t>
      </w:r>
    </w:p>
    <w:p w:rsidR="005D6CAE" w:rsidRPr="00992106" w:rsidRDefault="005D6CAE" w:rsidP="005D6CAE">
      <w:pPr>
        <w:spacing w:after="0" w:line="240" w:lineRule="auto"/>
        <w:ind w:left="720"/>
        <w:jc w:val="both"/>
        <w:rPr>
          <w:rFonts w:asciiTheme="minorHAnsi" w:hAnsiTheme="minorHAnsi" w:cstheme="minorHAnsi"/>
          <w:sz w:val="24"/>
          <w:szCs w:val="24"/>
        </w:rPr>
      </w:pPr>
    </w:p>
    <w:p w:rsidR="0035736E" w:rsidRPr="00992106" w:rsidRDefault="0035736E" w:rsidP="0035736E">
      <w:pPr>
        <w:jc w:val="both"/>
        <w:rPr>
          <w:rFonts w:asciiTheme="minorHAnsi" w:hAnsiTheme="minorHAnsi" w:cstheme="minorHAnsi"/>
          <w:b/>
          <w:sz w:val="24"/>
          <w:szCs w:val="24"/>
          <w:u w:val="single"/>
        </w:rPr>
      </w:pPr>
      <w:r w:rsidRPr="00992106">
        <w:rPr>
          <w:rFonts w:asciiTheme="minorHAnsi" w:hAnsiTheme="minorHAnsi" w:cstheme="minorHAnsi"/>
          <w:b/>
          <w:sz w:val="24"/>
          <w:szCs w:val="24"/>
          <w:u w:val="single"/>
        </w:rPr>
        <w:t xml:space="preserve">Modification </w:t>
      </w:r>
      <w:r w:rsidR="00A03123" w:rsidRPr="00992106">
        <w:rPr>
          <w:rFonts w:asciiTheme="minorHAnsi" w:hAnsiTheme="minorHAnsi" w:cstheme="minorHAnsi"/>
          <w:b/>
          <w:sz w:val="24"/>
          <w:szCs w:val="24"/>
          <w:u w:val="single"/>
        </w:rPr>
        <w:t>of Policies Regarding Sick Time</w:t>
      </w:r>
    </w:p>
    <w:p w:rsidR="0035736E" w:rsidRPr="00992106" w:rsidRDefault="0035736E" w:rsidP="0035736E">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The</w:t>
      </w:r>
      <w:r w:rsidR="0010224A" w:rsidRPr="00992106">
        <w:rPr>
          <w:rFonts w:asciiTheme="minorHAnsi" w:eastAsiaTheme="minorHAnsi" w:hAnsiTheme="minorHAnsi" w:cstheme="minorHAnsi"/>
        </w:rPr>
        <w:t xml:space="preserve"> EWFHT’s</w:t>
      </w:r>
      <w:r w:rsidRPr="00992106">
        <w:rPr>
          <w:rFonts w:asciiTheme="minorHAnsi" w:eastAsiaTheme="minorHAnsi" w:hAnsiTheme="minorHAnsi" w:cstheme="minorHAnsi"/>
        </w:rPr>
        <w:t xml:space="preserve"> current policies regarding </w:t>
      </w:r>
      <w:r w:rsidR="0010224A" w:rsidRPr="00992106">
        <w:rPr>
          <w:rFonts w:asciiTheme="minorHAnsi" w:eastAsiaTheme="minorHAnsi" w:hAnsiTheme="minorHAnsi" w:cstheme="minorHAnsi"/>
        </w:rPr>
        <w:t>personal time</w:t>
      </w:r>
      <w:r w:rsidRPr="00992106">
        <w:rPr>
          <w:rFonts w:asciiTheme="minorHAnsi" w:eastAsiaTheme="minorHAnsi" w:hAnsiTheme="minorHAnsi" w:cstheme="minorHAnsi"/>
        </w:rPr>
        <w:t xml:space="preserve"> will apply in the event of any employee absence from work as a result of any </w:t>
      </w:r>
      <w:r w:rsidR="0010224A" w:rsidRPr="00992106">
        <w:rPr>
          <w:rFonts w:asciiTheme="minorHAnsi" w:eastAsiaTheme="minorHAnsi" w:hAnsiTheme="minorHAnsi" w:cstheme="minorHAnsi"/>
        </w:rPr>
        <w:t>isolation</w:t>
      </w:r>
      <w:r w:rsidRPr="00992106">
        <w:rPr>
          <w:rFonts w:asciiTheme="minorHAnsi" w:eastAsiaTheme="minorHAnsi" w:hAnsiTheme="minorHAnsi" w:cstheme="minorHAnsi"/>
        </w:rPr>
        <w:t xml:space="preserve"> measures described above.</w:t>
      </w:r>
    </w:p>
    <w:p w:rsidR="0035736E" w:rsidRPr="00992106" w:rsidRDefault="0035736E" w:rsidP="0035736E">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In the case of employees who are able to work remotely while in quarantine, any days where the employee is able to substantially attend to their normal duties will not be counted as sick days.</w:t>
      </w:r>
    </w:p>
    <w:p w:rsidR="0035736E" w:rsidRPr="00992106" w:rsidRDefault="0035736E" w:rsidP="0035736E">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 xml:space="preserve">In the case of employees who are unable to work remotely </w:t>
      </w:r>
      <w:r w:rsidR="0010224A" w:rsidRPr="00992106">
        <w:rPr>
          <w:rFonts w:asciiTheme="minorHAnsi" w:eastAsiaTheme="minorHAnsi" w:hAnsiTheme="minorHAnsi" w:cstheme="minorHAnsi"/>
        </w:rPr>
        <w:t xml:space="preserve">due to the nature of their work, </w:t>
      </w:r>
      <w:r w:rsidRPr="00992106">
        <w:rPr>
          <w:rFonts w:asciiTheme="minorHAnsi" w:eastAsiaTheme="minorHAnsi" w:hAnsiTheme="minorHAnsi" w:cstheme="minorHAnsi"/>
        </w:rPr>
        <w:t xml:space="preserve">current </w:t>
      </w:r>
      <w:r w:rsidR="0010224A" w:rsidRPr="00992106">
        <w:rPr>
          <w:rFonts w:asciiTheme="minorHAnsi" w:eastAsiaTheme="minorHAnsi" w:hAnsiTheme="minorHAnsi" w:cstheme="minorHAnsi"/>
        </w:rPr>
        <w:t>personal day entitlements</w:t>
      </w:r>
      <w:r w:rsidRPr="00992106">
        <w:rPr>
          <w:rFonts w:asciiTheme="minorHAnsi" w:eastAsiaTheme="minorHAnsi" w:hAnsiTheme="minorHAnsi" w:cstheme="minorHAnsi"/>
        </w:rPr>
        <w:t xml:space="preserve"> will be extended so any such employees are not prejudiced as a result of being placed in quarantine.</w:t>
      </w:r>
    </w:p>
    <w:p w:rsidR="0035736E" w:rsidRPr="00992106" w:rsidRDefault="0035736E" w:rsidP="00460543">
      <w:pPr>
        <w:jc w:val="both"/>
        <w:rPr>
          <w:rFonts w:asciiTheme="minorHAnsi" w:hAnsiTheme="minorHAnsi" w:cstheme="minorHAnsi"/>
          <w:b/>
          <w:sz w:val="24"/>
          <w:szCs w:val="24"/>
          <w:u w:val="single"/>
        </w:rPr>
      </w:pPr>
      <w:r w:rsidRPr="00992106">
        <w:rPr>
          <w:rFonts w:asciiTheme="minorHAnsi" w:hAnsiTheme="minorHAnsi" w:cstheme="minorHAnsi"/>
          <w:b/>
          <w:sz w:val="24"/>
          <w:szCs w:val="24"/>
          <w:u w:val="single"/>
        </w:rPr>
        <w:t>Operational Contingency Plans</w:t>
      </w:r>
      <w:bookmarkStart w:id="0" w:name="_Hlk34661587"/>
    </w:p>
    <w:p w:rsidR="00460543" w:rsidRPr="00992106" w:rsidRDefault="0010224A" w:rsidP="0010224A">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 xml:space="preserve">We have made extra laptops available to teams who do not ordinarily use them, </w:t>
      </w:r>
      <w:proofErr w:type="spellStart"/>
      <w:r w:rsidRPr="00992106">
        <w:rPr>
          <w:rFonts w:asciiTheme="minorHAnsi" w:eastAsiaTheme="minorHAnsi" w:hAnsiTheme="minorHAnsi" w:cstheme="minorHAnsi"/>
        </w:rPr>
        <w:t>ie</w:t>
      </w:r>
      <w:proofErr w:type="spellEnd"/>
      <w:r w:rsidRPr="00992106">
        <w:rPr>
          <w:rFonts w:asciiTheme="minorHAnsi" w:eastAsiaTheme="minorHAnsi" w:hAnsiTheme="minorHAnsi" w:cstheme="minorHAnsi"/>
        </w:rPr>
        <w:t xml:space="preserve">. </w:t>
      </w:r>
      <w:proofErr w:type="gramStart"/>
      <w:r w:rsidRPr="00992106">
        <w:rPr>
          <w:rFonts w:asciiTheme="minorHAnsi" w:eastAsiaTheme="minorHAnsi" w:hAnsiTheme="minorHAnsi" w:cstheme="minorHAnsi"/>
        </w:rPr>
        <w:t>nursing</w:t>
      </w:r>
      <w:proofErr w:type="gramEnd"/>
      <w:r w:rsidRPr="00992106">
        <w:rPr>
          <w:rFonts w:asciiTheme="minorHAnsi" w:eastAsiaTheme="minorHAnsi" w:hAnsiTheme="minorHAnsi" w:cstheme="minorHAnsi"/>
        </w:rPr>
        <w:t xml:space="preserve"> and adm</w:t>
      </w:r>
      <w:r w:rsidR="00041AAB">
        <w:rPr>
          <w:rFonts w:asciiTheme="minorHAnsi" w:eastAsiaTheme="minorHAnsi" w:hAnsiTheme="minorHAnsi" w:cstheme="minorHAnsi"/>
        </w:rPr>
        <w:t>i</w:t>
      </w:r>
      <w:r w:rsidRPr="00992106">
        <w:rPr>
          <w:rFonts w:asciiTheme="minorHAnsi" w:eastAsiaTheme="minorHAnsi" w:hAnsiTheme="minorHAnsi" w:cstheme="minorHAnsi"/>
        </w:rPr>
        <w:t xml:space="preserve">n.  </w:t>
      </w:r>
      <w:r w:rsidR="004B111F" w:rsidRPr="00992106">
        <w:rPr>
          <w:rFonts w:asciiTheme="minorHAnsi" w:eastAsiaTheme="minorHAnsi" w:hAnsiTheme="minorHAnsi" w:cstheme="minorHAnsi"/>
        </w:rPr>
        <w:t>Department</w:t>
      </w:r>
      <w:r w:rsidRPr="00992106">
        <w:rPr>
          <w:rFonts w:asciiTheme="minorHAnsi" w:eastAsiaTheme="minorHAnsi" w:hAnsiTheme="minorHAnsi" w:cstheme="minorHAnsi"/>
        </w:rPr>
        <w:t xml:space="preserve"> managers will determine who will take these home and, should you be well but self-isolating, the expectation is that you will carry out the remote-capable duties of your department.  </w:t>
      </w:r>
    </w:p>
    <w:p w:rsidR="0010224A" w:rsidRPr="00992106" w:rsidRDefault="00460543" w:rsidP="0010224A">
      <w:pPr>
        <w:pStyle w:val="ListParagraph"/>
        <w:numPr>
          <w:ilvl w:val="0"/>
          <w:numId w:val="2"/>
        </w:numPr>
        <w:jc w:val="both"/>
        <w:rPr>
          <w:rFonts w:asciiTheme="minorHAnsi" w:eastAsiaTheme="minorHAnsi" w:hAnsiTheme="minorHAnsi" w:cstheme="minorHAnsi"/>
        </w:rPr>
      </w:pPr>
      <w:r w:rsidRPr="00992106">
        <w:rPr>
          <w:rFonts w:asciiTheme="minorHAnsi" w:hAnsiTheme="minorHAnsi" w:cstheme="minorHAnsi"/>
        </w:rPr>
        <w:t xml:space="preserve">All employees with access to laptops </w:t>
      </w:r>
      <w:r w:rsidRPr="00992106">
        <w:rPr>
          <w:rFonts w:asciiTheme="minorHAnsi" w:hAnsiTheme="minorHAnsi" w:cstheme="minorHAnsi"/>
          <w:u w:val="single"/>
        </w:rPr>
        <w:t xml:space="preserve">must </w:t>
      </w:r>
      <w:r w:rsidRPr="00992106">
        <w:rPr>
          <w:rFonts w:asciiTheme="minorHAnsi" w:hAnsiTheme="minorHAnsi" w:cstheme="minorHAnsi"/>
        </w:rPr>
        <w:t>take them home with them each night.  This will enable you to be prepared and able to work from home in the event that you are required to do so</w:t>
      </w:r>
      <w:r w:rsidR="0010224A" w:rsidRPr="00992106">
        <w:rPr>
          <w:rFonts w:asciiTheme="minorHAnsi" w:eastAsiaTheme="minorHAnsi" w:hAnsiTheme="minorHAnsi" w:cstheme="minorHAnsi"/>
        </w:rPr>
        <w:t>.</w:t>
      </w:r>
      <w:bookmarkEnd w:id="0"/>
    </w:p>
    <w:p w:rsidR="0035736E" w:rsidRPr="00992106" w:rsidRDefault="0010224A" w:rsidP="00506B3F">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 xml:space="preserve">Clinical staff, if you have not already done so, please </w:t>
      </w:r>
      <w:r w:rsidR="00506B3F" w:rsidRPr="00992106">
        <w:rPr>
          <w:rFonts w:asciiTheme="minorHAnsi" w:eastAsiaTheme="minorHAnsi" w:hAnsiTheme="minorHAnsi" w:cstheme="minorHAnsi"/>
        </w:rPr>
        <w:t xml:space="preserve">plan to </w:t>
      </w:r>
      <w:r w:rsidRPr="00992106">
        <w:rPr>
          <w:rFonts w:asciiTheme="minorHAnsi" w:eastAsiaTheme="minorHAnsi" w:hAnsiTheme="minorHAnsi" w:cstheme="minorHAnsi"/>
        </w:rPr>
        <w:t>consul</w:t>
      </w:r>
      <w:r w:rsidR="00506B3F" w:rsidRPr="00992106">
        <w:rPr>
          <w:rFonts w:asciiTheme="minorHAnsi" w:eastAsiaTheme="minorHAnsi" w:hAnsiTheme="minorHAnsi" w:cstheme="minorHAnsi"/>
        </w:rPr>
        <w:t xml:space="preserve">t with </w:t>
      </w:r>
      <w:r w:rsidR="00AF6AF2">
        <w:rPr>
          <w:rFonts w:asciiTheme="minorHAnsi" w:eastAsiaTheme="minorHAnsi" w:hAnsiTheme="minorHAnsi" w:cstheme="minorHAnsi"/>
        </w:rPr>
        <w:t>(Telemedicine Nurse)</w:t>
      </w:r>
      <w:bookmarkStart w:id="1" w:name="_GoBack"/>
      <w:bookmarkEnd w:id="1"/>
      <w:r w:rsidR="00506B3F" w:rsidRPr="00992106">
        <w:rPr>
          <w:rFonts w:asciiTheme="minorHAnsi" w:eastAsiaTheme="minorHAnsi" w:hAnsiTheme="minorHAnsi" w:cstheme="minorHAnsi"/>
        </w:rPr>
        <w:t>, as per her</w:t>
      </w:r>
      <w:r w:rsidRPr="00992106">
        <w:rPr>
          <w:rFonts w:asciiTheme="minorHAnsi" w:eastAsiaTheme="minorHAnsi" w:hAnsiTheme="minorHAnsi" w:cstheme="minorHAnsi"/>
        </w:rPr>
        <w:t xml:space="preserve"> email </w:t>
      </w:r>
      <w:r w:rsidR="00506B3F" w:rsidRPr="00992106">
        <w:rPr>
          <w:rFonts w:asciiTheme="minorHAnsi" w:eastAsiaTheme="minorHAnsi" w:hAnsiTheme="minorHAnsi" w:cstheme="minorHAnsi"/>
        </w:rPr>
        <w:t>earlier this week, so that you have what you need to conduct virtual appointments should this become necessary.</w:t>
      </w:r>
    </w:p>
    <w:p w:rsidR="00041AAB" w:rsidRDefault="003E5E1E" w:rsidP="00506B3F">
      <w:pPr>
        <w:pStyle w:val="ListParagraph"/>
        <w:numPr>
          <w:ilvl w:val="0"/>
          <w:numId w:val="2"/>
        </w:numPr>
        <w:jc w:val="both"/>
        <w:rPr>
          <w:rFonts w:asciiTheme="minorHAnsi" w:eastAsiaTheme="minorHAnsi" w:hAnsiTheme="minorHAnsi" w:cstheme="minorHAnsi"/>
        </w:rPr>
      </w:pPr>
      <w:r w:rsidRPr="00992106">
        <w:rPr>
          <w:rFonts w:asciiTheme="minorHAnsi" w:eastAsiaTheme="minorHAnsi" w:hAnsiTheme="minorHAnsi" w:cstheme="minorHAnsi"/>
        </w:rPr>
        <w:t>For those of you using laptops that are not in regular use, please check to ensure that VPN connections are working.</w:t>
      </w:r>
    </w:p>
    <w:p w:rsidR="00041AAB" w:rsidRDefault="00041AAB">
      <w:pPr>
        <w:spacing w:after="160" w:line="259" w:lineRule="auto"/>
        <w:rPr>
          <w:rFonts w:asciiTheme="minorHAnsi" w:hAnsiTheme="minorHAnsi" w:cstheme="minorHAnsi"/>
          <w:sz w:val="24"/>
          <w:szCs w:val="24"/>
          <w:lang w:val="en-CA" w:bidi="ar-SA"/>
        </w:rPr>
      </w:pPr>
      <w:r>
        <w:rPr>
          <w:rFonts w:asciiTheme="minorHAnsi" w:hAnsiTheme="minorHAnsi" w:cstheme="minorHAnsi"/>
        </w:rPr>
        <w:br w:type="page"/>
      </w:r>
    </w:p>
    <w:p w:rsidR="0035736E" w:rsidRPr="00992106" w:rsidRDefault="0035736E" w:rsidP="0035736E">
      <w:pPr>
        <w:spacing w:after="160" w:line="256" w:lineRule="auto"/>
        <w:rPr>
          <w:rFonts w:asciiTheme="minorHAnsi" w:hAnsiTheme="minorHAnsi" w:cstheme="minorHAnsi"/>
          <w:b/>
          <w:bCs/>
          <w:sz w:val="24"/>
          <w:szCs w:val="24"/>
          <w:u w:val="single"/>
        </w:rPr>
      </w:pPr>
      <w:r w:rsidRPr="00992106">
        <w:rPr>
          <w:rFonts w:asciiTheme="minorHAnsi" w:hAnsiTheme="minorHAnsi" w:cstheme="minorHAnsi"/>
          <w:b/>
          <w:bCs/>
          <w:sz w:val="24"/>
          <w:szCs w:val="24"/>
          <w:u w:val="single"/>
        </w:rPr>
        <w:lastRenderedPageBreak/>
        <w:t>Mitigation Plan Regular Review</w:t>
      </w:r>
    </w:p>
    <w:p w:rsidR="0035736E" w:rsidRPr="00992106" w:rsidRDefault="0035736E" w:rsidP="00506B3F">
      <w:pPr>
        <w:spacing w:after="160" w:line="256" w:lineRule="auto"/>
        <w:rPr>
          <w:rFonts w:asciiTheme="minorHAnsi" w:hAnsiTheme="minorHAnsi" w:cstheme="minorHAnsi"/>
          <w:sz w:val="24"/>
          <w:szCs w:val="24"/>
        </w:rPr>
      </w:pPr>
      <w:r w:rsidRPr="00992106">
        <w:rPr>
          <w:rFonts w:asciiTheme="minorHAnsi" w:hAnsiTheme="minorHAnsi" w:cstheme="minorHAnsi"/>
          <w:sz w:val="24"/>
          <w:szCs w:val="24"/>
        </w:rPr>
        <w:t xml:space="preserve">This Mitigation Plan will be reviewed on a weekly basis (at minimum) by the </w:t>
      </w:r>
      <w:r w:rsidR="00506B3F" w:rsidRPr="00992106">
        <w:rPr>
          <w:rFonts w:asciiTheme="minorHAnsi" w:hAnsiTheme="minorHAnsi" w:cstheme="minorHAnsi"/>
          <w:sz w:val="24"/>
          <w:szCs w:val="24"/>
        </w:rPr>
        <w:t>EWFHT Management Team,</w:t>
      </w:r>
      <w:r w:rsidRPr="00992106">
        <w:rPr>
          <w:rFonts w:asciiTheme="minorHAnsi" w:hAnsiTheme="minorHAnsi" w:cstheme="minorHAnsi"/>
          <w:sz w:val="24"/>
          <w:szCs w:val="24"/>
        </w:rPr>
        <w:t xml:space="preserve"> to determine if additional measures need to be taken or protocols implemented.  </w:t>
      </w:r>
    </w:p>
    <w:p w:rsidR="00AE09A5" w:rsidRPr="00992106" w:rsidRDefault="00AE09A5" w:rsidP="00AE09A5">
      <w:pPr>
        <w:rPr>
          <w:rFonts w:asciiTheme="minorHAnsi" w:hAnsiTheme="minorHAnsi" w:cstheme="minorHAnsi"/>
          <w:sz w:val="24"/>
          <w:szCs w:val="24"/>
          <w:shd w:val="clear" w:color="auto" w:fill="FFFFFF"/>
        </w:rPr>
      </w:pPr>
      <w:r w:rsidRPr="00992106">
        <w:rPr>
          <w:rFonts w:asciiTheme="minorHAnsi" w:hAnsiTheme="minorHAnsi" w:cstheme="minorHAnsi"/>
          <w:sz w:val="24"/>
          <w:szCs w:val="24"/>
          <w:shd w:val="clear" w:color="auto" w:fill="FFFFFF"/>
        </w:rPr>
        <w:t>I understand that this is stressful.  I also know that our team has shown time and time again how we come together to support each other.  This means lending an extra helping hand when you see that a co-worker is struggling, letting the little things go that may not be according to plan or typical behavio</w:t>
      </w:r>
      <w:r w:rsidR="00041AAB">
        <w:rPr>
          <w:rFonts w:asciiTheme="minorHAnsi" w:hAnsiTheme="minorHAnsi" w:cstheme="minorHAnsi"/>
          <w:sz w:val="24"/>
          <w:szCs w:val="24"/>
          <w:shd w:val="clear" w:color="auto" w:fill="FFFFFF"/>
        </w:rPr>
        <w:t>u</w:t>
      </w:r>
      <w:r w:rsidRPr="00992106">
        <w:rPr>
          <w:rFonts w:asciiTheme="minorHAnsi" w:hAnsiTheme="minorHAnsi" w:cstheme="minorHAnsi"/>
          <w:sz w:val="24"/>
          <w:szCs w:val="24"/>
          <w:shd w:val="clear" w:color="auto" w:fill="FFFFFF"/>
        </w:rPr>
        <w:t>r for someone, understanding and accepting that things will get behind because of the increased demand and anxiety, and focusing on how the TEAM manages this pandemic.  I have absolutely every confidence that, when all is said and done, we will look back and say, “</w:t>
      </w:r>
      <w:proofErr w:type="gramStart"/>
      <w:r w:rsidRPr="00992106">
        <w:rPr>
          <w:rFonts w:asciiTheme="minorHAnsi" w:hAnsiTheme="minorHAnsi" w:cstheme="minorHAnsi"/>
          <w:sz w:val="24"/>
          <w:szCs w:val="24"/>
          <w:shd w:val="clear" w:color="auto" w:fill="FFFFFF"/>
        </w:rPr>
        <w:t>we</w:t>
      </w:r>
      <w:proofErr w:type="gramEnd"/>
      <w:r w:rsidRPr="00992106">
        <w:rPr>
          <w:rFonts w:asciiTheme="minorHAnsi" w:hAnsiTheme="minorHAnsi" w:cstheme="minorHAnsi"/>
          <w:sz w:val="24"/>
          <w:szCs w:val="24"/>
          <w:shd w:val="clear" w:color="auto" w:fill="FFFFFF"/>
        </w:rPr>
        <w:t xml:space="preserve"> handled that well”. We value each and every staff contribution and all that we ask is at the end of the day, you are able to say, “I gave my best”.  Thank you all again for your efforts.</w:t>
      </w:r>
    </w:p>
    <w:p w:rsidR="005010AA" w:rsidRPr="00992106" w:rsidRDefault="005010AA" w:rsidP="00506B3F">
      <w:pPr>
        <w:spacing w:after="160" w:line="256" w:lineRule="auto"/>
        <w:rPr>
          <w:rFonts w:asciiTheme="minorHAnsi" w:hAnsiTheme="minorHAnsi" w:cstheme="minorHAnsi"/>
          <w:sz w:val="24"/>
          <w:szCs w:val="24"/>
        </w:rPr>
      </w:pPr>
    </w:p>
    <w:sectPr w:rsidR="005010AA" w:rsidRPr="00992106" w:rsidSect="00411D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AB" w:rsidRDefault="00041AAB" w:rsidP="00041AAB">
      <w:pPr>
        <w:spacing w:after="0" w:line="240" w:lineRule="auto"/>
      </w:pPr>
      <w:r>
        <w:separator/>
      </w:r>
    </w:p>
  </w:endnote>
  <w:endnote w:type="continuationSeparator" w:id="0">
    <w:p w:rsidR="00041AAB" w:rsidRDefault="00041AAB" w:rsidP="0004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AB" w:rsidRDefault="00041AAB" w:rsidP="00041AAB">
      <w:pPr>
        <w:spacing w:after="0" w:line="240" w:lineRule="auto"/>
      </w:pPr>
      <w:r>
        <w:separator/>
      </w:r>
    </w:p>
  </w:footnote>
  <w:footnote w:type="continuationSeparator" w:id="0">
    <w:p w:rsidR="00041AAB" w:rsidRDefault="00041AAB" w:rsidP="0004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AB" w:rsidRDefault="00411D61" w:rsidP="00411D61">
    <w:pPr>
      <w:pStyle w:val="Header"/>
      <w:ind w:left="-900"/>
    </w:pPr>
    <w:r>
      <w:rPr>
        <w:noProof/>
        <w:lang w:bidi="ar-SA"/>
      </w:rPr>
      <w:drawing>
        <wp:inline distT="0" distB="0" distL="0" distR="0">
          <wp:extent cx="1115786"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wellington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597" cy="395359"/>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61" w:rsidRDefault="00411D61" w:rsidP="00411D61">
    <w:pPr>
      <w:pStyle w:val="Header"/>
      <w:ind w:left="-900"/>
    </w:pPr>
    <w:r>
      <w:rPr>
        <w:noProof/>
        <w:lang w:bidi="ar-SA"/>
      </w:rPr>
      <w:drawing>
        <wp:inline distT="0" distB="0" distL="0" distR="0">
          <wp:extent cx="1143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wellington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194" cy="405368"/>
                  </a:xfrm>
                  <a:prstGeom prst="rect">
                    <a:avLst/>
                  </a:prstGeom>
                  <a:ln>
                    <a:noFill/>
                  </a:ln>
                </pic:spPr>
              </pic:pic>
            </a:graphicData>
          </a:graphic>
        </wp:inline>
      </w:drawing>
    </w:r>
  </w:p>
  <w:p w:rsidR="00411D61" w:rsidRDefault="00411D61" w:rsidP="00411D61">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420A"/>
    <w:multiLevelType w:val="hybridMultilevel"/>
    <w:tmpl w:val="6AC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21A0D"/>
    <w:multiLevelType w:val="hybridMultilevel"/>
    <w:tmpl w:val="13E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52B3C"/>
    <w:multiLevelType w:val="hybridMultilevel"/>
    <w:tmpl w:val="3ED24C1C"/>
    <w:lvl w:ilvl="0" w:tplc="6110FE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107E1"/>
    <w:multiLevelType w:val="hybridMultilevel"/>
    <w:tmpl w:val="CC7AD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94782"/>
    <w:multiLevelType w:val="hybridMultilevel"/>
    <w:tmpl w:val="277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714B0"/>
    <w:multiLevelType w:val="hybridMultilevel"/>
    <w:tmpl w:val="81B8039C"/>
    <w:lvl w:ilvl="0" w:tplc="5C045C2C">
      <w:start w:val="1"/>
      <w:numFmt w:val="decimal"/>
      <w:lvlText w:val="%1."/>
      <w:lvlJc w:val="left"/>
      <w:pPr>
        <w:ind w:left="720" w:hanging="360"/>
      </w:pPr>
      <w:rPr>
        <w:rFonts w:ascii="Calibri" w:hAnsi="Calibri" w:cs="Calibri"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A75A4"/>
    <w:multiLevelType w:val="hybridMultilevel"/>
    <w:tmpl w:val="142E7114"/>
    <w:lvl w:ilvl="0" w:tplc="C03C64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E169DF"/>
    <w:multiLevelType w:val="hybridMultilevel"/>
    <w:tmpl w:val="EAA8F2B8"/>
    <w:lvl w:ilvl="0" w:tplc="96E44D04">
      <w:start w:val="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6773A4F"/>
    <w:multiLevelType w:val="multilevel"/>
    <w:tmpl w:val="471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F698E"/>
    <w:multiLevelType w:val="hybridMultilevel"/>
    <w:tmpl w:val="F15E2B7C"/>
    <w:lvl w:ilvl="0" w:tplc="7BE46068">
      <w:start w:val="1"/>
      <w:numFmt w:val="decimal"/>
      <w:lvlText w:val="%1."/>
      <w:lvlJc w:val="left"/>
      <w:pPr>
        <w:ind w:left="7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2A83"/>
    <w:multiLevelType w:val="hybridMultilevel"/>
    <w:tmpl w:val="59B61F18"/>
    <w:lvl w:ilvl="0" w:tplc="6110FE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7"/>
  </w:num>
  <w:num w:numId="6">
    <w:abstractNumId w:val="8"/>
  </w:num>
  <w:num w:numId="7">
    <w:abstractNumId w:val="4"/>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6E"/>
    <w:rsid w:val="00041AAB"/>
    <w:rsid w:val="000C30D1"/>
    <w:rsid w:val="0010224A"/>
    <w:rsid w:val="0035736E"/>
    <w:rsid w:val="003E5E1E"/>
    <w:rsid w:val="00411D61"/>
    <w:rsid w:val="00460543"/>
    <w:rsid w:val="004B111F"/>
    <w:rsid w:val="005010AA"/>
    <w:rsid w:val="00506B3F"/>
    <w:rsid w:val="005D6CAE"/>
    <w:rsid w:val="00857A43"/>
    <w:rsid w:val="00992106"/>
    <w:rsid w:val="00A03123"/>
    <w:rsid w:val="00AE09A5"/>
    <w:rsid w:val="00AF6AF2"/>
    <w:rsid w:val="00B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AD6712-3FC9-4463-BCF4-B509039A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6E"/>
    <w:pPr>
      <w:spacing w:after="200" w:line="276" w:lineRule="auto"/>
    </w:pPr>
    <w:rPr>
      <w:rFonts w:ascii="Arial" w:hAnsi="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36E"/>
    <w:rPr>
      <w:color w:val="0563C1"/>
      <w:u w:val="single"/>
    </w:rPr>
  </w:style>
  <w:style w:type="paragraph" w:styleId="ListParagraph">
    <w:name w:val="List Paragraph"/>
    <w:basedOn w:val="Normal"/>
    <w:uiPriority w:val="34"/>
    <w:qFormat/>
    <w:rsid w:val="0035736E"/>
    <w:pPr>
      <w:spacing w:before="100" w:beforeAutospacing="1" w:after="100" w:afterAutospacing="1" w:line="240" w:lineRule="auto"/>
    </w:pPr>
    <w:rPr>
      <w:rFonts w:ascii="Times New Roman" w:eastAsia="Times New Roman" w:hAnsi="Times New Roman" w:cs="Times New Roman"/>
      <w:sz w:val="24"/>
      <w:szCs w:val="24"/>
      <w:lang w:val="en-CA" w:bidi="ar-SA"/>
    </w:rPr>
  </w:style>
  <w:style w:type="table" w:styleId="TableGrid">
    <w:name w:val="Table Grid"/>
    <w:basedOn w:val="TableNormal"/>
    <w:uiPriority w:val="39"/>
    <w:rsid w:val="0035736E"/>
    <w:pPr>
      <w:spacing w:after="0" w:line="240" w:lineRule="auto"/>
    </w:pPr>
    <w:rPr>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36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BE389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aps1">
    <w:name w:val="caps1"/>
    <w:basedOn w:val="DefaultParagraphFont"/>
    <w:rsid w:val="00BE3893"/>
    <w:rPr>
      <w:sz w:val="22"/>
      <w:szCs w:val="22"/>
    </w:rPr>
  </w:style>
  <w:style w:type="paragraph" w:styleId="Header">
    <w:name w:val="header"/>
    <w:basedOn w:val="Normal"/>
    <w:link w:val="HeaderChar"/>
    <w:uiPriority w:val="99"/>
    <w:unhideWhenUsed/>
    <w:rsid w:val="0004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AB"/>
    <w:rPr>
      <w:rFonts w:ascii="Arial" w:hAnsi="Arial"/>
      <w:lang w:bidi="en-US"/>
    </w:rPr>
  </w:style>
  <w:style w:type="paragraph" w:styleId="Footer">
    <w:name w:val="footer"/>
    <w:basedOn w:val="Normal"/>
    <w:link w:val="FooterChar"/>
    <w:uiPriority w:val="99"/>
    <w:unhideWhenUsed/>
    <w:rsid w:val="0004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AB"/>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5885">
      <w:bodyDiv w:val="1"/>
      <w:marLeft w:val="0"/>
      <w:marRight w:val="0"/>
      <w:marTop w:val="0"/>
      <w:marBottom w:val="0"/>
      <w:divBdr>
        <w:top w:val="none" w:sz="0" w:space="0" w:color="auto"/>
        <w:left w:val="none" w:sz="0" w:space="0" w:color="auto"/>
        <w:bottom w:val="none" w:sz="0" w:space="0" w:color="auto"/>
        <w:right w:val="none" w:sz="0" w:space="0" w:color="auto"/>
      </w:divBdr>
    </w:div>
    <w:div w:id="1799911893">
      <w:bodyDiv w:val="1"/>
      <w:marLeft w:val="0"/>
      <w:marRight w:val="0"/>
      <w:marTop w:val="0"/>
      <w:marBottom w:val="0"/>
      <w:divBdr>
        <w:top w:val="none" w:sz="0" w:space="0" w:color="auto"/>
        <w:left w:val="none" w:sz="0" w:space="0" w:color="auto"/>
        <w:bottom w:val="none" w:sz="0" w:space="0" w:color="auto"/>
        <w:right w:val="none" w:sz="0" w:space="0" w:color="auto"/>
      </w:divBdr>
      <w:divsChild>
        <w:div w:id="713694039">
          <w:marLeft w:val="0"/>
          <w:marRight w:val="0"/>
          <w:marTop w:val="0"/>
          <w:marBottom w:val="0"/>
          <w:divBdr>
            <w:top w:val="none" w:sz="0" w:space="0" w:color="auto"/>
            <w:left w:val="none" w:sz="0" w:space="0" w:color="auto"/>
            <w:bottom w:val="none" w:sz="0" w:space="0" w:color="auto"/>
            <w:right w:val="none" w:sz="0" w:space="0" w:color="auto"/>
          </w:divBdr>
          <w:divsChild>
            <w:div w:id="35931605">
              <w:marLeft w:val="0"/>
              <w:marRight w:val="0"/>
              <w:marTop w:val="0"/>
              <w:marBottom w:val="1430"/>
              <w:divBdr>
                <w:top w:val="none" w:sz="0" w:space="0" w:color="auto"/>
                <w:left w:val="none" w:sz="0" w:space="0" w:color="auto"/>
                <w:bottom w:val="none" w:sz="0" w:space="0" w:color="auto"/>
                <w:right w:val="none" w:sz="0" w:space="0" w:color="auto"/>
              </w:divBdr>
              <w:divsChild>
                <w:div w:id="158011360">
                  <w:marLeft w:val="0"/>
                  <w:marRight w:val="0"/>
                  <w:marTop w:val="0"/>
                  <w:marBottom w:val="0"/>
                  <w:divBdr>
                    <w:top w:val="none" w:sz="0" w:space="0" w:color="auto"/>
                    <w:left w:val="none" w:sz="0" w:space="0" w:color="auto"/>
                    <w:bottom w:val="none" w:sz="0" w:space="0" w:color="auto"/>
                    <w:right w:val="none" w:sz="0" w:space="0" w:color="auto"/>
                  </w:divBdr>
                  <w:divsChild>
                    <w:div w:id="1451169126">
                      <w:marLeft w:val="0"/>
                      <w:marRight w:val="0"/>
                      <w:marTop w:val="0"/>
                      <w:marBottom w:val="0"/>
                      <w:divBdr>
                        <w:top w:val="none" w:sz="0" w:space="0" w:color="auto"/>
                        <w:left w:val="none" w:sz="0" w:space="0" w:color="auto"/>
                        <w:bottom w:val="none" w:sz="0" w:space="0" w:color="auto"/>
                        <w:right w:val="none" w:sz="0" w:space="0" w:color="auto"/>
                      </w:divBdr>
                      <w:divsChild>
                        <w:div w:id="653220632">
                          <w:marLeft w:val="0"/>
                          <w:marRight w:val="0"/>
                          <w:marTop w:val="0"/>
                          <w:marBottom w:val="0"/>
                          <w:divBdr>
                            <w:top w:val="none" w:sz="0" w:space="0" w:color="auto"/>
                            <w:left w:val="none" w:sz="0" w:space="0" w:color="auto"/>
                            <w:bottom w:val="none" w:sz="0" w:space="0" w:color="auto"/>
                            <w:right w:val="none" w:sz="0" w:space="0" w:color="auto"/>
                          </w:divBdr>
                          <w:divsChild>
                            <w:div w:id="1383675425">
                              <w:marLeft w:val="0"/>
                              <w:marRight w:val="0"/>
                              <w:marTop w:val="0"/>
                              <w:marBottom w:val="0"/>
                              <w:divBdr>
                                <w:top w:val="none" w:sz="0" w:space="0" w:color="auto"/>
                                <w:left w:val="none" w:sz="0" w:space="0" w:color="auto"/>
                                <w:bottom w:val="none" w:sz="0" w:space="0" w:color="auto"/>
                                <w:right w:val="none" w:sz="0" w:space="0" w:color="auto"/>
                              </w:divBdr>
                              <w:divsChild>
                                <w:div w:id="618537365">
                                  <w:marLeft w:val="0"/>
                                  <w:marRight w:val="0"/>
                                  <w:marTop w:val="0"/>
                                  <w:marBottom w:val="0"/>
                                  <w:divBdr>
                                    <w:top w:val="none" w:sz="0" w:space="0" w:color="auto"/>
                                    <w:left w:val="none" w:sz="0" w:space="0" w:color="auto"/>
                                    <w:bottom w:val="none" w:sz="0" w:space="0" w:color="auto"/>
                                    <w:right w:val="none" w:sz="0" w:space="0" w:color="auto"/>
                                  </w:divBdr>
                                  <w:divsChild>
                                    <w:div w:id="473064232">
                                      <w:marLeft w:val="0"/>
                                      <w:marRight w:val="0"/>
                                      <w:marTop w:val="0"/>
                                      <w:marBottom w:val="0"/>
                                      <w:divBdr>
                                        <w:top w:val="none" w:sz="0" w:space="0" w:color="auto"/>
                                        <w:left w:val="none" w:sz="0" w:space="0" w:color="auto"/>
                                        <w:bottom w:val="none" w:sz="0" w:space="0" w:color="auto"/>
                                        <w:right w:val="none" w:sz="0" w:space="0" w:color="auto"/>
                                      </w:divBdr>
                                      <w:divsChild>
                                        <w:div w:id="1593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Bell</dc:creator>
  <cp:keywords/>
  <dc:description/>
  <cp:lastModifiedBy>Kim Bell</cp:lastModifiedBy>
  <cp:revision>3</cp:revision>
  <dcterms:created xsi:type="dcterms:W3CDTF">2020-03-12T15:23:00Z</dcterms:created>
  <dcterms:modified xsi:type="dcterms:W3CDTF">2020-03-13T00:05:00Z</dcterms:modified>
</cp:coreProperties>
</file>